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98266C">
        <w:rPr>
          <w:rFonts w:ascii="Arial" w:hAnsi="Arial" w:cs="Arial"/>
          <w:b/>
          <w:sz w:val="20"/>
          <w:szCs w:val="20"/>
          <w:lang w:val="es-MX"/>
        </w:rPr>
        <w:t>8</w:t>
      </w:r>
      <w:r w:rsidR="00413494">
        <w:rPr>
          <w:rFonts w:ascii="Arial" w:hAnsi="Arial" w:cs="Arial"/>
          <w:b/>
          <w:sz w:val="20"/>
          <w:szCs w:val="20"/>
          <w:lang w:val="es-MX"/>
        </w:rPr>
        <w:t>7</w:t>
      </w:r>
      <w:r w:rsidR="00D42131">
        <w:rPr>
          <w:rFonts w:ascii="Arial" w:hAnsi="Arial" w:cs="Arial"/>
          <w:b/>
          <w:sz w:val="20"/>
          <w:szCs w:val="20"/>
          <w:lang w:val="es-MX"/>
        </w:rPr>
        <w:t xml:space="preserve"> OCHENTA</w:t>
      </w:r>
      <w:r w:rsidR="0098266C">
        <w:rPr>
          <w:rFonts w:ascii="Arial" w:hAnsi="Arial" w:cs="Arial"/>
          <w:b/>
          <w:sz w:val="20"/>
          <w:szCs w:val="20"/>
          <w:lang w:val="es-MX"/>
        </w:rPr>
        <w:t xml:space="preserve"> Y </w:t>
      </w:r>
      <w:r w:rsidR="00413494">
        <w:rPr>
          <w:rFonts w:ascii="Arial" w:hAnsi="Arial" w:cs="Arial"/>
          <w:b/>
          <w:sz w:val="20"/>
          <w:szCs w:val="20"/>
          <w:lang w:val="es-MX"/>
        </w:rPr>
        <w:t>SIETE</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413494">
        <w:rPr>
          <w:rFonts w:ascii="Arial" w:hAnsi="Arial" w:cs="Arial"/>
          <w:b/>
          <w:sz w:val="20"/>
          <w:szCs w:val="20"/>
          <w:lang w:val="es-MX"/>
        </w:rPr>
        <w:t>24</w:t>
      </w:r>
      <w:r w:rsidR="003B76C6">
        <w:rPr>
          <w:rFonts w:ascii="Arial" w:hAnsi="Arial" w:cs="Arial"/>
          <w:b/>
          <w:sz w:val="20"/>
          <w:szCs w:val="20"/>
          <w:lang w:val="es-MX"/>
        </w:rPr>
        <w:t xml:space="preserve"> </w:t>
      </w:r>
      <w:r w:rsidR="00841431">
        <w:rPr>
          <w:rFonts w:ascii="Arial" w:hAnsi="Arial" w:cs="Arial"/>
          <w:b/>
          <w:sz w:val="20"/>
          <w:szCs w:val="20"/>
          <w:lang w:val="es-MX"/>
        </w:rPr>
        <w:t>(</w:t>
      </w:r>
      <w:r w:rsidR="00413494">
        <w:rPr>
          <w:rFonts w:ascii="Arial" w:hAnsi="Arial" w:cs="Arial"/>
          <w:b/>
          <w:sz w:val="20"/>
          <w:szCs w:val="20"/>
          <w:lang w:val="es-MX"/>
        </w:rPr>
        <w:t>VEINTICUATRO</w:t>
      </w:r>
      <w:r w:rsidR="00852FB0">
        <w:rPr>
          <w:rFonts w:ascii="Arial" w:hAnsi="Arial" w:cs="Arial"/>
          <w:b/>
          <w:sz w:val="20"/>
          <w:szCs w:val="20"/>
          <w:lang w:val="es-MX"/>
        </w:rPr>
        <w:t>)</w:t>
      </w:r>
      <w:r w:rsidRPr="00A5183D">
        <w:rPr>
          <w:rFonts w:ascii="Arial" w:hAnsi="Arial" w:cs="Arial"/>
          <w:b/>
          <w:sz w:val="20"/>
          <w:szCs w:val="20"/>
          <w:lang w:val="es-MX"/>
        </w:rPr>
        <w:t xml:space="preserve"> DE </w:t>
      </w:r>
      <w:r w:rsidR="00B06381">
        <w:rPr>
          <w:rFonts w:ascii="Arial" w:hAnsi="Arial" w:cs="Arial"/>
          <w:b/>
          <w:sz w:val="20"/>
          <w:szCs w:val="20"/>
          <w:lang w:val="es-MX"/>
        </w:rPr>
        <w:t>AGOSTO</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413494">
        <w:rPr>
          <w:rFonts w:ascii="Arial" w:hAnsi="Arial" w:cs="Arial"/>
          <w:sz w:val="20"/>
          <w:szCs w:val="20"/>
          <w:lang w:val="es-MX"/>
        </w:rPr>
        <w:t>13:40</w:t>
      </w:r>
      <w:r w:rsidR="00ED19FA" w:rsidRPr="007D2FC1">
        <w:rPr>
          <w:rFonts w:ascii="Arial" w:hAnsi="Arial" w:cs="Arial"/>
          <w:sz w:val="20"/>
          <w:szCs w:val="20"/>
          <w:lang w:val="es-MX"/>
        </w:rPr>
        <w:t xml:space="preserve"> </w:t>
      </w:r>
      <w:r w:rsidRPr="007D2FC1">
        <w:rPr>
          <w:rFonts w:ascii="Arial" w:hAnsi="Arial" w:cs="Arial"/>
          <w:sz w:val="20"/>
          <w:szCs w:val="20"/>
          <w:lang w:val="es-MX"/>
        </w:rPr>
        <w:t>(</w:t>
      </w:r>
      <w:r w:rsidR="00413494">
        <w:rPr>
          <w:rFonts w:ascii="Arial" w:hAnsi="Arial" w:cs="Arial"/>
          <w:sz w:val="20"/>
          <w:szCs w:val="20"/>
          <w:lang w:val="es-MX"/>
        </w:rPr>
        <w:t>trece</w:t>
      </w:r>
      <w:r w:rsidR="003A364C">
        <w:rPr>
          <w:rFonts w:ascii="Arial" w:hAnsi="Arial" w:cs="Arial"/>
          <w:sz w:val="20"/>
          <w:szCs w:val="20"/>
          <w:lang w:val="es-MX"/>
        </w:rPr>
        <w:t xml:space="preserve"> hor</w:t>
      </w:r>
      <w:r w:rsidR="003B76C6">
        <w:rPr>
          <w:rFonts w:ascii="Arial" w:hAnsi="Arial" w:cs="Arial"/>
          <w:sz w:val="20"/>
          <w:szCs w:val="20"/>
          <w:lang w:val="es-MX"/>
        </w:rPr>
        <w:t>as</w:t>
      </w:r>
      <w:r w:rsidR="003A364C">
        <w:rPr>
          <w:rFonts w:ascii="Arial" w:hAnsi="Arial" w:cs="Arial"/>
          <w:sz w:val="20"/>
          <w:szCs w:val="20"/>
          <w:lang w:val="es-MX"/>
        </w:rPr>
        <w:t xml:space="preserve"> con </w:t>
      </w:r>
      <w:r w:rsidR="00413494">
        <w:rPr>
          <w:rFonts w:ascii="Arial" w:hAnsi="Arial" w:cs="Arial"/>
          <w:sz w:val="20"/>
          <w:szCs w:val="20"/>
          <w:lang w:val="es-MX"/>
        </w:rPr>
        <w:t xml:space="preserve">cuarenta </w:t>
      </w:r>
      <w:r w:rsidR="003A364C">
        <w:rPr>
          <w:rFonts w:ascii="Arial" w:hAnsi="Arial" w:cs="Arial"/>
          <w:sz w:val="20"/>
          <w:szCs w:val="20"/>
          <w:lang w:val="es-MX"/>
        </w:rPr>
        <w:t>minutos</w:t>
      </w:r>
      <w:r w:rsidRPr="00F30F60">
        <w:rPr>
          <w:rFonts w:ascii="Arial" w:hAnsi="Arial" w:cs="Arial"/>
          <w:sz w:val="20"/>
          <w:szCs w:val="20"/>
          <w:lang w:val="es-MX"/>
        </w:rPr>
        <w:t xml:space="preserve">) del día </w:t>
      </w:r>
      <w:r w:rsidR="00413494">
        <w:rPr>
          <w:rFonts w:ascii="Arial" w:hAnsi="Arial" w:cs="Arial"/>
          <w:sz w:val="20"/>
          <w:szCs w:val="20"/>
          <w:lang w:val="es-MX"/>
        </w:rPr>
        <w:t xml:space="preserve">24 </w:t>
      </w:r>
      <w:r w:rsidRPr="00F30F60">
        <w:rPr>
          <w:rFonts w:ascii="Arial" w:hAnsi="Arial" w:cs="Arial"/>
          <w:sz w:val="20"/>
          <w:szCs w:val="20"/>
          <w:lang w:val="es-MX"/>
        </w:rPr>
        <w:t>(</w:t>
      </w:r>
      <w:r w:rsidR="00413494">
        <w:rPr>
          <w:rFonts w:ascii="Arial" w:hAnsi="Arial" w:cs="Arial"/>
          <w:sz w:val="20"/>
          <w:szCs w:val="20"/>
          <w:lang w:val="es-MX"/>
        </w:rPr>
        <w:t>veinticuatro</w:t>
      </w:r>
      <w:r w:rsidR="00B401C1">
        <w:rPr>
          <w:rFonts w:ascii="Arial" w:hAnsi="Arial" w:cs="Arial"/>
          <w:sz w:val="20"/>
          <w:szCs w:val="20"/>
          <w:lang w:val="es-MX"/>
        </w:rPr>
        <w:t>)</w:t>
      </w:r>
      <w:r w:rsidRPr="00F30F60">
        <w:rPr>
          <w:rFonts w:ascii="Arial" w:hAnsi="Arial" w:cs="Arial"/>
          <w:sz w:val="20"/>
          <w:szCs w:val="20"/>
          <w:lang w:val="es-MX"/>
        </w:rPr>
        <w:t xml:space="preserve"> de </w:t>
      </w:r>
      <w:r w:rsidR="00B06381">
        <w:rPr>
          <w:rFonts w:ascii="Arial" w:hAnsi="Arial" w:cs="Arial"/>
          <w:sz w:val="20"/>
          <w:szCs w:val="20"/>
          <w:lang w:val="es-MX"/>
        </w:rPr>
        <w:t>agosto</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en el salón de Ex Presidentes, ubicado en el Palacio Municipal, reunidos los C.C</w:t>
      </w:r>
      <w:r w:rsidR="006063CE">
        <w:rPr>
          <w:rFonts w:ascii="Arial" w:hAnsi="Arial" w:cs="Arial"/>
          <w:sz w:val="20"/>
          <w:szCs w:val="20"/>
          <w:lang w:val="es-MX"/>
        </w:rPr>
        <w:t xml:space="preserve">. </w:t>
      </w:r>
      <w:r w:rsidR="00175262" w:rsidRPr="00152927">
        <w:rPr>
          <w:rFonts w:ascii="Arial" w:hAnsi="Arial" w:cs="Arial"/>
          <w:b/>
          <w:sz w:val="20"/>
          <w:szCs w:val="20"/>
          <w:lang w:val="es-MX"/>
        </w:rPr>
        <w:t>ING. GABRIEL MÁRQUEZ MARTÍNEZ</w:t>
      </w:r>
      <w:r w:rsidR="00175262">
        <w:rPr>
          <w:rFonts w:ascii="Arial" w:hAnsi="Arial" w:cs="Arial"/>
          <w:sz w:val="20"/>
          <w:szCs w:val="20"/>
          <w:lang w:val="es-MX"/>
        </w:rPr>
        <w:t xml:space="preserve">, PRESIDENTE MUNICIPAL, </w:t>
      </w:r>
      <w:r w:rsidR="00175262" w:rsidRPr="007D4209">
        <w:rPr>
          <w:rFonts w:ascii="Arial" w:hAnsi="Arial" w:cs="Arial"/>
          <w:b/>
          <w:sz w:val="20"/>
          <w:szCs w:val="20"/>
          <w:lang w:val="es-MX"/>
        </w:rPr>
        <w:t>C. HILDA ADRIANA VÁZQUEZ JIMÉNEZ</w:t>
      </w:r>
      <w:r w:rsidR="00175262">
        <w:rPr>
          <w:rFonts w:ascii="Arial" w:hAnsi="Arial" w:cs="Arial"/>
          <w:sz w:val="20"/>
          <w:szCs w:val="20"/>
          <w:lang w:val="es-MX"/>
        </w:rPr>
        <w:t xml:space="preserve">,  </w:t>
      </w:r>
      <w:r w:rsidR="00175262" w:rsidRPr="00375779">
        <w:rPr>
          <w:rFonts w:ascii="Arial" w:hAnsi="Arial" w:cs="Arial"/>
          <w:b/>
          <w:sz w:val="20"/>
          <w:szCs w:val="20"/>
          <w:lang w:val="es-MX"/>
        </w:rPr>
        <w:t>LIC.</w:t>
      </w:r>
      <w:r w:rsidR="00175262">
        <w:rPr>
          <w:rFonts w:ascii="Arial" w:hAnsi="Arial" w:cs="Arial"/>
          <w:b/>
          <w:sz w:val="20"/>
          <w:szCs w:val="20"/>
          <w:lang w:val="es-MX"/>
        </w:rPr>
        <w:t xml:space="preserve"> </w:t>
      </w:r>
      <w:r w:rsidR="00175262" w:rsidRPr="00152927">
        <w:rPr>
          <w:rFonts w:ascii="Arial" w:hAnsi="Arial" w:cs="Arial"/>
          <w:b/>
          <w:sz w:val="20"/>
          <w:szCs w:val="20"/>
          <w:lang w:val="es-MX"/>
        </w:rPr>
        <w:t>EDUARDO DÍAZ RAMÍREZ</w:t>
      </w:r>
      <w:r w:rsidR="00175262">
        <w:rPr>
          <w:rFonts w:ascii="Arial" w:hAnsi="Arial" w:cs="Arial"/>
          <w:sz w:val="20"/>
          <w:szCs w:val="20"/>
          <w:lang w:val="es-MX"/>
        </w:rPr>
        <w:t xml:space="preserve">, </w:t>
      </w:r>
      <w:r w:rsidR="00175262" w:rsidRPr="00E05B6E">
        <w:rPr>
          <w:rFonts w:ascii="Arial" w:hAnsi="Arial" w:cs="Arial"/>
          <w:b/>
          <w:sz w:val="20"/>
          <w:szCs w:val="20"/>
          <w:lang w:val="es-MX"/>
        </w:rPr>
        <w:t>C. FRANCISCO RAMOS CERVANTES</w:t>
      </w:r>
      <w:r w:rsidR="00175262">
        <w:rPr>
          <w:rFonts w:ascii="Arial" w:hAnsi="Arial" w:cs="Arial"/>
          <w:sz w:val="20"/>
          <w:szCs w:val="20"/>
          <w:lang w:val="es-MX"/>
        </w:rPr>
        <w:t xml:space="preserve">, </w:t>
      </w:r>
      <w:r w:rsidR="00175262" w:rsidRPr="00DC6678">
        <w:rPr>
          <w:rFonts w:ascii="Arial" w:hAnsi="Arial" w:cs="Arial"/>
          <w:b/>
          <w:sz w:val="20"/>
          <w:szCs w:val="20"/>
          <w:lang w:val="es-MX"/>
        </w:rPr>
        <w:t xml:space="preserve">C. </w:t>
      </w:r>
      <w:r w:rsidR="00175262">
        <w:rPr>
          <w:rFonts w:ascii="Arial" w:hAnsi="Arial" w:cs="Arial"/>
          <w:b/>
          <w:sz w:val="20"/>
          <w:szCs w:val="20"/>
          <w:lang w:val="es-MX"/>
        </w:rPr>
        <w:t>FERNANDO JASSIEL GONZÁLEZ GUTIÉRREZ</w:t>
      </w:r>
      <w:r w:rsidR="00175262" w:rsidRPr="00DC6678">
        <w:rPr>
          <w:rFonts w:ascii="Arial" w:hAnsi="Arial" w:cs="Arial"/>
          <w:b/>
          <w:sz w:val="20"/>
          <w:szCs w:val="20"/>
          <w:lang w:val="es-MX"/>
        </w:rPr>
        <w:t xml:space="preserve">, </w:t>
      </w:r>
      <w:r w:rsidR="00175262">
        <w:rPr>
          <w:rFonts w:ascii="Arial" w:hAnsi="Arial" w:cs="Arial"/>
          <w:b/>
          <w:sz w:val="20"/>
          <w:szCs w:val="20"/>
          <w:lang w:val="es-MX"/>
        </w:rPr>
        <w:t xml:space="preserve">DR. LUÍS ALFONSO NAVARRO TRUJILLO, </w:t>
      </w:r>
      <w:r w:rsidR="00175262" w:rsidRPr="00022792">
        <w:rPr>
          <w:rFonts w:ascii="Arial" w:hAnsi="Arial" w:cs="Arial"/>
          <w:b/>
          <w:sz w:val="20"/>
          <w:szCs w:val="20"/>
          <w:lang w:val="es-MX"/>
        </w:rPr>
        <w:t>C.</w:t>
      </w:r>
      <w:r w:rsidR="00175262">
        <w:rPr>
          <w:rFonts w:ascii="Arial" w:hAnsi="Arial" w:cs="Arial"/>
          <w:b/>
          <w:sz w:val="20"/>
          <w:szCs w:val="20"/>
          <w:lang w:val="es-MX"/>
        </w:rPr>
        <w:t xml:space="preserve"> </w:t>
      </w:r>
      <w:r w:rsidR="00175262" w:rsidRPr="00152927">
        <w:rPr>
          <w:rFonts w:ascii="Arial" w:hAnsi="Arial" w:cs="Arial"/>
          <w:b/>
          <w:sz w:val="20"/>
          <w:szCs w:val="20"/>
          <w:lang w:val="es-MX"/>
        </w:rPr>
        <w:t xml:space="preserve">MARTHA LETICIA GONZÁLEZ </w:t>
      </w:r>
      <w:proofErr w:type="spellStart"/>
      <w:r w:rsidR="00175262" w:rsidRPr="00152927">
        <w:rPr>
          <w:rFonts w:ascii="Arial" w:hAnsi="Arial" w:cs="Arial"/>
          <w:b/>
          <w:sz w:val="20"/>
          <w:szCs w:val="20"/>
          <w:lang w:val="es-MX"/>
        </w:rPr>
        <w:t>GONZÁLEZ</w:t>
      </w:r>
      <w:proofErr w:type="spellEnd"/>
      <w:r w:rsidR="00175262">
        <w:rPr>
          <w:rFonts w:ascii="Arial" w:hAnsi="Arial" w:cs="Arial"/>
          <w:sz w:val="20"/>
          <w:szCs w:val="20"/>
          <w:lang w:val="es-MX"/>
        </w:rPr>
        <w:t xml:space="preserve">, </w:t>
      </w:r>
      <w:r w:rsidR="00175262" w:rsidRPr="00A064EB">
        <w:rPr>
          <w:rFonts w:ascii="Arial" w:hAnsi="Arial" w:cs="Arial"/>
          <w:b/>
          <w:sz w:val="20"/>
          <w:szCs w:val="20"/>
          <w:lang w:val="es-MX"/>
        </w:rPr>
        <w:t>C LIDIA DEL CARMEN LOPEZ ARANDA</w:t>
      </w:r>
      <w:r w:rsidR="00175262">
        <w:rPr>
          <w:rFonts w:ascii="Arial" w:hAnsi="Arial" w:cs="Arial"/>
          <w:sz w:val="20"/>
          <w:szCs w:val="20"/>
          <w:lang w:val="es-MX"/>
        </w:rPr>
        <w:t xml:space="preserve">,  </w:t>
      </w:r>
      <w:r w:rsidR="00175262" w:rsidRPr="00022792">
        <w:rPr>
          <w:rFonts w:ascii="Arial" w:hAnsi="Arial" w:cs="Arial"/>
          <w:b/>
          <w:sz w:val="20"/>
          <w:szCs w:val="20"/>
          <w:lang w:val="es-MX"/>
        </w:rPr>
        <w:t>C.</w:t>
      </w:r>
      <w:r w:rsidR="00175262">
        <w:rPr>
          <w:rFonts w:ascii="Arial" w:hAnsi="Arial" w:cs="Arial"/>
          <w:b/>
          <w:sz w:val="20"/>
          <w:szCs w:val="20"/>
          <w:lang w:val="es-MX"/>
        </w:rPr>
        <w:t xml:space="preserve"> </w:t>
      </w:r>
      <w:r w:rsidR="00175262" w:rsidRPr="00152927">
        <w:rPr>
          <w:rFonts w:ascii="Arial" w:hAnsi="Arial" w:cs="Arial"/>
          <w:b/>
          <w:sz w:val="20"/>
          <w:szCs w:val="20"/>
          <w:lang w:val="es-MX"/>
        </w:rPr>
        <w:t>TOMÁS NAVARRO NERI</w:t>
      </w:r>
      <w:r w:rsidR="00175262">
        <w:rPr>
          <w:rFonts w:ascii="Arial" w:hAnsi="Arial" w:cs="Arial"/>
          <w:sz w:val="20"/>
          <w:szCs w:val="20"/>
          <w:lang w:val="es-MX"/>
        </w:rPr>
        <w:t xml:space="preserve">, (REGIDORES); </w:t>
      </w:r>
      <w:r w:rsidR="00175262" w:rsidRPr="00435027">
        <w:rPr>
          <w:rFonts w:ascii="Arial" w:hAnsi="Arial" w:cs="Arial"/>
          <w:b/>
          <w:sz w:val="20"/>
          <w:szCs w:val="20"/>
          <w:lang w:val="es-MX"/>
        </w:rPr>
        <w:t>MTRA. LORENA DEL CARMEN SÁNCHEZ MUÑOZ</w:t>
      </w:r>
      <w:r w:rsidR="00175262">
        <w:rPr>
          <w:rFonts w:ascii="Arial" w:hAnsi="Arial" w:cs="Arial"/>
          <w:sz w:val="20"/>
          <w:szCs w:val="20"/>
          <w:lang w:val="es-MX"/>
        </w:rPr>
        <w:t>, SINDICO MUNICIPAL</w:t>
      </w:r>
      <w:r w:rsidR="001105EA">
        <w:rPr>
          <w:rFonts w:ascii="Arial" w:hAnsi="Arial" w:cs="Arial"/>
          <w:sz w:val="20"/>
          <w:szCs w:val="20"/>
          <w:lang w:val="es-MX"/>
        </w:rPr>
        <w:t xml:space="preserve">, </w:t>
      </w:r>
      <w:r w:rsidR="00A4736F">
        <w:rPr>
          <w:rFonts w:ascii="Arial" w:hAnsi="Arial" w:cs="Arial"/>
          <w:sz w:val="20"/>
          <w:szCs w:val="20"/>
          <w:lang w:val="es-MX"/>
        </w:rPr>
        <w:t>se instala legalmente</w:t>
      </w:r>
      <w:r w:rsidRPr="00F30F60">
        <w:rPr>
          <w:rFonts w:ascii="Arial" w:hAnsi="Arial" w:cs="Arial"/>
          <w:sz w:val="20"/>
          <w:szCs w:val="20"/>
          <w:lang w:val="es-MX"/>
        </w:rPr>
        <w:t xml:space="preserve"> la </w:t>
      </w:r>
      <w:r w:rsidR="001B6CC7">
        <w:rPr>
          <w:rFonts w:ascii="Arial" w:hAnsi="Arial" w:cs="Arial"/>
          <w:b/>
          <w:sz w:val="20"/>
          <w:szCs w:val="20"/>
          <w:lang w:val="es-MX"/>
        </w:rPr>
        <w:t>Trigésima</w:t>
      </w:r>
      <w:r w:rsidR="00ED4924">
        <w:rPr>
          <w:rFonts w:ascii="Arial" w:hAnsi="Arial" w:cs="Arial"/>
          <w:b/>
          <w:sz w:val="20"/>
          <w:szCs w:val="20"/>
          <w:lang w:val="es-MX"/>
        </w:rPr>
        <w:t xml:space="preserve"> </w:t>
      </w:r>
      <w:r w:rsidR="00175262">
        <w:rPr>
          <w:rFonts w:ascii="Arial" w:hAnsi="Arial" w:cs="Arial"/>
          <w:b/>
          <w:sz w:val="20"/>
          <w:szCs w:val="20"/>
          <w:lang w:val="es-MX"/>
        </w:rPr>
        <w:t>Séptima</w:t>
      </w:r>
      <w:r w:rsidR="003B76C6">
        <w:rPr>
          <w:rFonts w:ascii="Arial" w:hAnsi="Arial" w:cs="Arial"/>
          <w:b/>
          <w:sz w:val="20"/>
          <w:szCs w:val="20"/>
          <w:lang w:val="es-MX"/>
        </w:rPr>
        <w:t xml:space="preserve">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ED4924">
        <w:rPr>
          <w:rFonts w:ascii="Arial" w:hAnsi="Arial" w:cs="Arial"/>
          <w:sz w:val="20"/>
          <w:szCs w:val="20"/>
          <w:lang w:val="es-MX"/>
        </w:rPr>
        <w:t>-----------</w:t>
      </w:r>
      <w:r w:rsidR="0098266C">
        <w:rPr>
          <w:rFonts w:ascii="Arial" w:hAnsi="Arial" w:cs="Arial"/>
          <w:sz w:val="20"/>
          <w:szCs w:val="20"/>
          <w:lang w:val="es-MX"/>
        </w:rPr>
        <w:t>-------------------------------------------------------</w:t>
      </w:r>
      <w:r w:rsidR="00175262">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175262" w:rsidRPr="00175262" w:rsidRDefault="00175262" w:rsidP="00672E91">
      <w:pPr>
        <w:pStyle w:val="Prrafodelista"/>
        <w:numPr>
          <w:ilvl w:val="0"/>
          <w:numId w:val="1"/>
        </w:numPr>
        <w:jc w:val="both"/>
        <w:rPr>
          <w:rFonts w:ascii="Arial" w:hAnsi="Arial" w:cs="Arial"/>
          <w:sz w:val="20"/>
          <w:szCs w:val="20"/>
          <w:lang w:val="es-MX"/>
        </w:rPr>
      </w:pPr>
      <w:r w:rsidRPr="00175262">
        <w:rPr>
          <w:rFonts w:ascii="Arial" w:hAnsi="Arial" w:cs="Arial"/>
          <w:sz w:val="20"/>
          <w:szCs w:val="20"/>
          <w:lang w:val="es-MX"/>
        </w:rPr>
        <w:t>LISTA DE ASISTENCIA, VERIFICACIÓN DEL QUÓRUM LEGAL, Y; APROBACIÓN DEL ORDEN DEL DÍA.</w:t>
      </w:r>
    </w:p>
    <w:p w:rsidR="00175262" w:rsidRPr="00175262" w:rsidRDefault="00175262" w:rsidP="00672E91">
      <w:pPr>
        <w:pStyle w:val="Prrafodelista"/>
        <w:numPr>
          <w:ilvl w:val="0"/>
          <w:numId w:val="1"/>
        </w:numPr>
        <w:jc w:val="both"/>
        <w:rPr>
          <w:rFonts w:ascii="Arial" w:hAnsi="Arial" w:cs="Arial"/>
          <w:sz w:val="20"/>
          <w:szCs w:val="20"/>
          <w:lang w:val="es-MX"/>
        </w:rPr>
      </w:pPr>
      <w:r w:rsidRPr="00175262">
        <w:rPr>
          <w:rFonts w:ascii="Arial" w:hAnsi="Arial" w:cs="Arial"/>
          <w:sz w:val="20"/>
          <w:szCs w:val="20"/>
          <w:lang w:val="es-MX"/>
        </w:rPr>
        <w:t>LECTURA, EN SU CASO DEBATE, Y APROBACIÓN DEL ACTA DE LA SESIÓN ANTERIOR;</w:t>
      </w:r>
    </w:p>
    <w:p w:rsidR="00175262" w:rsidRPr="00175262" w:rsidRDefault="00175262" w:rsidP="00672E91">
      <w:pPr>
        <w:pStyle w:val="Prrafodelista"/>
        <w:numPr>
          <w:ilvl w:val="0"/>
          <w:numId w:val="3"/>
        </w:numPr>
        <w:jc w:val="both"/>
        <w:rPr>
          <w:rFonts w:ascii="Arial" w:hAnsi="Arial" w:cs="Arial"/>
          <w:sz w:val="20"/>
          <w:szCs w:val="20"/>
          <w:lang w:val="es-MX"/>
        </w:rPr>
      </w:pPr>
      <w:r w:rsidRPr="00175262">
        <w:rPr>
          <w:rFonts w:ascii="Arial" w:hAnsi="Arial" w:cs="Arial"/>
          <w:sz w:val="20"/>
          <w:szCs w:val="20"/>
          <w:lang w:val="es-MX"/>
        </w:rPr>
        <w:t xml:space="preserve">Acta número 62, de sesión ordinaria celebrada el día 16 de mayo de 2017 de la cual se solicita aprobación para omitir su lectura y posponer su revisión y aprobación para siguiente sesión. </w:t>
      </w:r>
    </w:p>
    <w:p w:rsidR="00175262" w:rsidRPr="00175262" w:rsidRDefault="00175262" w:rsidP="00672E91">
      <w:pPr>
        <w:pStyle w:val="Prrafodelista"/>
        <w:numPr>
          <w:ilvl w:val="0"/>
          <w:numId w:val="3"/>
        </w:numPr>
        <w:jc w:val="both"/>
        <w:rPr>
          <w:rFonts w:ascii="Arial" w:hAnsi="Arial" w:cs="Arial"/>
          <w:sz w:val="20"/>
          <w:szCs w:val="20"/>
          <w:lang w:val="es-MX"/>
        </w:rPr>
      </w:pPr>
      <w:r w:rsidRPr="00175262">
        <w:rPr>
          <w:rFonts w:ascii="Arial" w:hAnsi="Arial" w:cs="Arial"/>
          <w:sz w:val="20"/>
          <w:szCs w:val="20"/>
          <w:lang w:val="es-MX"/>
        </w:rPr>
        <w:t>Acta número 76, de sesión ordinaria celebrada el día 4 de julio de 2017, de la cual se solicita aprobación para omitir su lectura y posponer su revisión y aprobación para siguiente sesión</w:t>
      </w:r>
    </w:p>
    <w:p w:rsidR="00175262" w:rsidRPr="00175262" w:rsidRDefault="00175262" w:rsidP="00672E91">
      <w:pPr>
        <w:pStyle w:val="Prrafodelista"/>
        <w:numPr>
          <w:ilvl w:val="0"/>
          <w:numId w:val="3"/>
        </w:numPr>
        <w:jc w:val="both"/>
        <w:rPr>
          <w:rFonts w:ascii="Arial" w:hAnsi="Arial" w:cs="Arial"/>
          <w:sz w:val="20"/>
          <w:szCs w:val="20"/>
          <w:lang w:val="es-MX"/>
        </w:rPr>
      </w:pPr>
      <w:r w:rsidRPr="00175262">
        <w:rPr>
          <w:rFonts w:ascii="Arial" w:hAnsi="Arial" w:cs="Arial"/>
          <w:sz w:val="20"/>
          <w:szCs w:val="20"/>
          <w:lang w:val="es-MX"/>
        </w:rPr>
        <w:t>Acta número 79, de sesión ordinaria celebrada el día 18 de julio de 2017, de la cual se solicita aprobación para omitir su lectura y posponer su revisión y aprobación para siguiente sesión</w:t>
      </w:r>
    </w:p>
    <w:p w:rsidR="00175262" w:rsidRPr="00175262" w:rsidRDefault="00175262" w:rsidP="00672E91">
      <w:pPr>
        <w:pStyle w:val="Prrafodelista"/>
        <w:numPr>
          <w:ilvl w:val="0"/>
          <w:numId w:val="3"/>
        </w:numPr>
        <w:jc w:val="both"/>
        <w:rPr>
          <w:rFonts w:ascii="Arial" w:hAnsi="Arial" w:cs="Arial"/>
          <w:sz w:val="20"/>
          <w:szCs w:val="20"/>
          <w:lang w:val="es-MX"/>
        </w:rPr>
      </w:pPr>
      <w:r w:rsidRPr="00175262">
        <w:rPr>
          <w:rFonts w:ascii="Arial" w:hAnsi="Arial" w:cs="Arial"/>
          <w:sz w:val="20"/>
          <w:szCs w:val="20"/>
          <w:lang w:val="es-MX"/>
        </w:rPr>
        <w:t>Acta número 80, de sesión extraordinaria celebrada el día 21 de julio de 2017, de la cual se solicita aprobación para omitir su lectura y posponer su revisión y aprobación para siguiente sesión</w:t>
      </w:r>
    </w:p>
    <w:p w:rsidR="00175262" w:rsidRPr="00175262" w:rsidRDefault="00175262" w:rsidP="00672E91">
      <w:pPr>
        <w:pStyle w:val="Prrafodelista"/>
        <w:numPr>
          <w:ilvl w:val="0"/>
          <w:numId w:val="3"/>
        </w:numPr>
        <w:jc w:val="both"/>
        <w:rPr>
          <w:rFonts w:ascii="Arial" w:hAnsi="Arial" w:cs="Arial"/>
          <w:sz w:val="20"/>
          <w:szCs w:val="20"/>
          <w:lang w:val="es-MX"/>
        </w:rPr>
      </w:pPr>
      <w:r w:rsidRPr="00175262">
        <w:rPr>
          <w:rFonts w:ascii="Arial" w:hAnsi="Arial" w:cs="Arial"/>
          <w:sz w:val="20"/>
          <w:szCs w:val="20"/>
          <w:lang w:val="es-MX"/>
        </w:rPr>
        <w:t>Acta número 81, de sesión extraordinaria celebrada el día 27 de julio de 2017, de la cual se solicita aprobación para omitir su lectura y posponer su revisión y aprobación para siguiente sesión</w:t>
      </w:r>
    </w:p>
    <w:p w:rsidR="00175262" w:rsidRPr="00175262" w:rsidRDefault="00175262" w:rsidP="00672E91">
      <w:pPr>
        <w:pStyle w:val="Prrafodelista"/>
        <w:numPr>
          <w:ilvl w:val="0"/>
          <w:numId w:val="3"/>
        </w:numPr>
        <w:jc w:val="both"/>
        <w:rPr>
          <w:rFonts w:ascii="Arial" w:hAnsi="Arial" w:cs="Arial"/>
          <w:sz w:val="20"/>
          <w:szCs w:val="20"/>
          <w:lang w:val="es-MX"/>
        </w:rPr>
      </w:pPr>
      <w:r w:rsidRPr="00175262">
        <w:rPr>
          <w:rFonts w:ascii="Arial" w:hAnsi="Arial" w:cs="Arial"/>
          <w:sz w:val="20"/>
          <w:szCs w:val="20"/>
          <w:lang w:val="es-MX"/>
        </w:rPr>
        <w:t>Acta número 82, de sesión ordinaria celebrada el día 1 de agosto de 2017, de la cual se solicita aprobación para omitir su lectura y posponer su revisión y aprobación para siguiente sesión</w:t>
      </w:r>
    </w:p>
    <w:p w:rsidR="00175262" w:rsidRPr="00175262" w:rsidRDefault="00175262" w:rsidP="00672E91">
      <w:pPr>
        <w:pStyle w:val="Prrafodelista"/>
        <w:numPr>
          <w:ilvl w:val="0"/>
          <w:numId w:val="3"/>
        </w:numPr>
        <w:jc w:val="both"/>
        <w:rPr>
          <w:rFonts w:ascii="Arial" w:hAnsi="Arial" w:cs="Arial"/>
          <w:sz w:val="20"/>
          <w:szCs w:val="20"/>
          <w:lang w:val="es-MX"/>
        </w:rPr>
      </w:pPr>
      <w:r w:rsidRPr="00175262">
        <w:rPr>
          <w:rFonts w:ascii="Arial" w:hAnsi="Arial" w:cs="Arial"/>
          <w:sz w:val="20"/>
          <w:szCs w:val="20"/>
          <w:lang w:val="es-MX"/>
        </w:rPr>
        <w:t>Acta número 83, de sesión extraordinaria celebrada el día 3 de agosto de 2017, de la cual se solicita aprobación para omitir su lectura y posponer su revisión y aprobación para siguiente sesión.</w:t>
      </w:r>
    </w:p>
    <w:p w:rsidR="00175262" w:rsidRPr="00175262" w:rsidRDefault="00175262" w:rsidP="00672E91">
      <w:pPr>
        <w:pStyle w:val="Prrafodelista"/>
        <w:numPr>
          <w:ilvl w:val="0"/>
          <w:numId w:val="3"/>
        </w:numPr>
        <w:jc w:val="both"/>
        <w:rPr>
          <w:rFonts w:ascii="Arial" w:hAnsi="Arial" w:cs="Arial"/>
          <w:sz w:val="20"/>
          <w:szCs w:val="20"/>
          <w:lang w:val="es-MX"/>
        </w:rPr>
      </w:pPr>
      <w:r w:rsidRPr="00175262">
        <w:rPr>
          <w:rFonts w:ascii="Arial" w:hAnsi="Arial" w:cs="Arial"/>
          <w:sz w:val="20"/>
          <w:szCs w:val="20"/>
          <w:lang w:val="es-MX"/>
        </w:rPr>
        <w:t>Acta número 84, de sesión extraordinaria celebrada el día 10 de agosto de 2017, de la cual se solicita aprobación para omitir su lectura y posponer su revisión y aprobación para siguiente sesión.</w:t>
      </w:r>
    </w:p>
    <w:p w:rsidR="00175262" w:rsidRPr="00175262" w:rsidRDefault="00175262" w:rsidP="00672E91">
      <w:pPr>
        <w:pStyle w:val="Prrafodelista"/>
        <w:numPr>
          <w:ilvl w:val="0"/>
          <w:numId w:val="3"/>
        </w:numPr>
        <w:jc w:val="both"/>
        <w:rPr>
          <w:rFonts w:ascii="Arial" w:hAnsi="Arial" w:cs="Arial"/>
          <w:sz w:val="20"/>
          <w:szCs w:val="20"/>
          <w:lang w:val="es-MX"/>
        </w:rPr>
      </w:pPr>
      <w:r w:rsidRPr="00175262">
        <w:rPr>
          <w:rFonts w:ascii="Arial" w:hAnsi="Arial" w:cs="Arial"/>
          <w:sz w:val="20"/>
          <w:szCs w:val="20"/>
          <w:lang w:val="es-MX"/>
        </w:rPr>
        <w:t>Acta número 85, de sesión ordinaria celebrada el día 15 de agosto de 2017, de la cual se solicita aprobación para omitir su lectura y posponer su revisión y aprobación para siguiente sesión.</w:t>
      </w:r>
    </w:p>
    <w:p w:rsidR="00175262" w:rsidRPr="00175262" w:rsidRDefault="00175262" w:rsidP="00672E91">
      <w:pPr>
        <w:pStyle w:val="Prrafodelista"/>
        <w:numPr>
          <w:ilvl w:val="0"/>
          <w:numId w:val="3"/>
        </w:numPr>
        <w:jc w:val="both"/>
        <w:rPr>
          <w:rFonts w:ascii="Arial" w:hAnsi="Arial" w:cs="Arial"/>
          <w:sz w:val="20"/>
          <w:szCs w:val="20"/>
          <w:lang w:val="es-MX"/>
        </w:rPr>
      </w:pPr>
      <w:r w:rsidRPr="00175262">
        <w:rPr>
          <w:rFonts w:ascii="Arial" w:hAnsi="Arial" w:cs="Arial"/>
          <w:sz w:val="20"/>
          <w:szCs w:val="20"/>
          <w:lang w:val="es-MX"/>
        </w:rPr>
        <w:t>Acta número 86, de sesión extraordinaria celebrada el día 17 de agosto de 2017, de la cual se solicita aprobación para omitir su lectura y posponer su revisión y aprobación para siguiente sesión.</w:t>
      </w:r>
    </w:p>
    <w:p w:rsidR="00175262" w:rsidRPr="00175262" w:rsidRDefault="00175262" w:rsidP="00672E91">
      <w:pPr>
        <w:pStyle w:val="Prrafodelista"/>
        <w:numPr>
          <w:ilvl w:val="0"/>
          <w:numId w:val="3"/>
        </w:numPr>
        <w:jc w:val="both"/>
        <w:rPr>
          <w:rFonts w:ascii="Arial" w:hAnsi="Arial" w:cs="Arial"/>
          <w:sz w:val="20"/>
          <w:szCs w:val="20"/>
          <w:lang w:val="es-MX"/>
        </w:rPr>
      </w:pPr>
      <w:r w:rsidRPr="00175262">
        <w:rPr>
          <w:rFonts w:ascii="Arial" w:hAnsi="Arial" w:cs="Arial"/>
          <w:sz w:val="20"/>
          <w:szCs w:val="20"/>
          <w:lang w:val="es-MX"/>
        </w:rPr>
        <w:t>Acta número 87, de sesión extraordinaria celebrada el día 24 de agosto de 2017, de la cual se solicita aprobación para omitir su lectura y posponer su revisión y aprobación para siguiente sesión</w:t>
      </w:r>
    </w:p>
    <w:p w:rsidR="00175262" w:rsidRPr="00175262" w:rsidRDefault="00175262" w:rsidP="00672E91">
      <w:pPr>
        <w:pStyle w:val="Prrafodelista"/>
        <w:numPr>
          <w:ilvl w:val="0"/>
          <w:numId w:val="1"/>
        </w:numPr>
        <w:jc w:val="both"/>
        <w:rPr>
          <w:rFonts w:ascii="Arial" w:hAnsi="Arial" w:cs="Arial"/>
          <w:sz w:val="20"/>
          <w:szCs w:val="20"/>
          <w:lang w:val="es-MX"/>
        </w:rPr>
      </w:pPr>
      <w:r w:rsidRPr="00175262">
        <w:rPr>
          <w:rFonts w:ascii="Arial" w:hAnsi="Arial" w:cs="Arial"/>
          <w:sz w:val="20"/>
          <w:szCs w:val="20"/>
          <w:lang w:val="es-MX"/>
        </w:rPr>
        <w:t xml:space="preserve">ANÁLISIS Y EN SU CASO APROBACIÓN DE LOS GASTOS DE LA HACIENDA MUNICIPAL CORRESPONDIENTES AL PERIODO DEL </w:t>
      </w:r>
      <w:r>
        <w:rPr>
          <w:rFonts w:ascii="Arial" w:hAnsi="Arial" w:cs="Arial"/>
          <w:sz w:val="20"/>
          <w:szCs w:val="20"/>
          <w:lang w:val="es-MX"/>
        </w:rPr>
        <w:t>17 AL 24</w:t>
      </w:r>
      <w:r w:rsidRPr="00175262">
        <w:rPr>
          <w:rFonts w:ascii="Arial" w:hAnsi="Arial" w:cs="Arial"/>
          <w:sz w:val="20"/>
          <w:szCs w:val="20"/>
          <w:lang w:val="es-MX"/>
        </w:rPr>
        <w:t xml:space="preserve"> DE AGOSTO DE 2017.  </w:t>
      </w:r>
    </w:p>
    <w:p w:rsidR="00175262" w:rsidRDefault="008D69E4" w:rsidP="00672E91">
      <w:pPr>
        <w:pStyle w:val="Prrafodelista"/>
        <w:numPr>
          <w:ilvl w:val="0"/>
          <w:numId w:val="1"/>
        </w:numPr>
        <w:jc w:val="both"/>
        <w:rPr>
          <w:rFonts w:ascii="Arial" w:hAnsi="Arial" w:cs="Arial"/>
          <w:sz w:val="20"/>
          <w:szCs w:val="20"/>
          <w:lang w:val="es-MX"/>
        </w:rPr>
      </w:pPr>
      <w:r>
        <w:rPr>
          <w:rFonts w:ascii="Arial" w:hAnsi="Arial" w:cs="Arial"/>
          <w:sz w:val="20"/>
          <w:szCs w:val="20"/>
          <w:lang w:val="es-MX"/>
        </w:rPr>
        <w:t>INICIATIVA DE ACUERDO QUE PRESENTA EL REGIDOR DE LA COMISIÓN EDILICIA DE AGUA POTABLE, ALCANTARILLADO Y TRATAMIENTO DE AGUAS RESIDUALES, C. FERNANDO JASSIEL GONZÁLEZ GUTIÉRREZ PARA APROBACIÓN DE LOS ACUERDO QUE SE ENLISTAN EN EL CUERPO DE LA INICIATIVA RESPECTO DE LA OBRA PÚBLICA DENOMINADA “SUSTITUCIÓN DE RED DE AGUA POTABLE EN LA ZONA CENTRO DE LA CABECERA MUNICIPAL, INCLUYE 828 TOMAS DOMICILIARIAS, PRIMERA ETAPA”, A REALIZARSE CONJUNTAMENTE CEA, SAPASMA Y MUNICIPIO.</w:t>
      </w:r>
    </w:p>
    <w:p w:rsidR="008D69E4" w:rsidRDefault="008D69E4" w:rsidP="00672E91">
      <w:pPr>
        <w:pStyle w:val="Prrafodelista"/>
        <w:numPr>
          <w:ilvl w:val="0"/>
          <w:numId w:val="1"/>
        </w:numPr>
        <w:jc w:val="both"/>
        <w:rPr>
          <w:rFonts w:ascii="Arial" w:hAnsi="Arial" w:cs="Arial"/>
          <w:sz w:val="20"/>
          <w:szCs w:val="20"/>
          <w:lang w:val="es-MX"/>
        </w:rPr>
      </w:pPr>
      <w:r>
        <w:rPr>
          <w:rFonts w:ascii="Arial" w:hAnsi="Arial" w:cs="Arial"/>
          <w:sz w:val="20"/>
          <w:szCs w:val="20"/>
          <w:lang w:val="es-MX"/>
        </w:rPr>
        <w:lastRenderedPageBreak/>
        <w:t>INICIATIVA DE ACUERDO QUE PRESENTA EL PRESIDENTE MUNICIPAL ING. GABRIEL MÁRQUEZ MARTÍNEZ PARA APROBACIÓN DE LA EROGACIÓN POR LA CANTIDAD QUE SE ESPECIFICA PARA PAGO DE REPARACIÓN DE MAQUINARIA PESADA, VEHÍCULOS INVENTARIADOS CON NUMERO 75 Y 115 DE LA DEPENDENCIA DE OBRAS PÚBLICAS.</w:t>
      </w:r>
    </w:p>
    <w:p w:rsidR="008D69E4" w:rsidRDefault="008D69E4" w:rsidP="00672E91">
      <w:pPr>
        <w:pStyle w:val="Prrafodelista"/>
        <w:numPr>
          <w:ilvl w:val="0"/>
          <w:numId w:val="1"/>
        </w:numPr>
        <w:jc w:val="both"/>
        <w:rPr>
          <w:rFonts w:ascii="Arial" w:hAnsi="Arial" w:cs="Arial"/>
          <w:sz w:val="20"/>
          <w:szCs w:val="20"/>
          <w:lang w:val="es-MX"/>
        </w:rPr>
      </w:pPr>
      <w:r>
        <w:rPr>
          <w:rFonts w:ascii="Arial" w:hAnsi="Arial" w:cs="Arial"/>
          <w:sz w:val="20"/>
          <w:szCs w:val="20"/>
          <w:lang w:val="es-MX"/>
        </w:rPr>
        <w:t>INICIATIVA QUE PRESENTA EL PRESIDENTE MUNICIPAL ING. GABRIEL MÁRQUEZ MARTÍNEZ PARA APROBACIÓN DEL RECURSO REQUERIDO PARA LA REALIZACIÓN DE EVENTOS PARA FERIA SAN MIGUEL EL ALTO 2017, NOCHE MEXICANA DEL 15 DE SEPTIEMBRE Y TEATRO DEL PUEBLO DEL 15 AL 24 DE SEPTIEMBRE DE 2017.</w:t>
      </w:r>
    </w:p>
    <w:p w:rsidR="008D69E4" w:rsidRDefault="008D69E4" w:rsidP="00672E91">
      <w:pPr>
        <w:pStyle w:val="Prrafodelista"/>
        <w:numPr>
          <w:ilvl w:val="0"/>
          <w:numId w:val="1"/>
        </w:numPr>
        <w:jc w:val="both"/>
        <w:rPr>
          <w:rFonts w:ascii="Arial" w:hAnsi="Arial" w:cs="Arial"/>
          <w:sz w:val="20"/>
          <w:szCs w:val="20"/>
          <w:lang w:val="es-MX"/>
        </w:rPr>
      </w:pPr>
      <w:r>
        <w:rPr>
          <w:rFonts w:ascii="Arial" w:hAnsi="Arial" w:cs="Arial"/>
          <w:sz w:val="20"/>
          <w:szCs w:val="20"/>
          <w:lang w:val="es-MX"/>
        </w:rPr>
        <w:t>INFORME DE INGRESOS-EGRESOS DE FIESTA DE LA DELEGACIÓN DE MIRANDILLAS 2017.</w:t>
      </w:r>
    </w:p>
    <w:p w:rsidR="003B16FF" w:rsidRPr="00F25E23" w:rsidRDefault="003B16FF" w:rsidP="00672E91">
      <w:pPr>
        <w:pStyle w:val="Prrafodelista"/>
        <w:numPr>
          <w:ilvl w:val="0"/>
          <w:numId w:val="1"/>
        </w:numPr>
        <w:jc w:val="both"/>
        <w:rPr>
          <w:rFonts w:ascii="Arial" w:hAnsi="Arial" w:cs="Arial"/>
          <w:sz w:val="20"/>
          <w:szCs w:val="20"/>
          <w:lang w:val="es-MX"/>
        </w:rPr>
      </w:pPr>
      <w:r>
        <w:rPr>
          <w:rFonts w:ascii="Arial" w:hAnsi="Arial" w:cs="Arial"/>
          <w:sz w:val="20"/>
          <w:szCs w:val="20"/>
          <w:lang w:val="es-MX"/>
        </w:rPr>
        <w:t xml:space="preserve">PRESENTACIÓN DEL PROYECTO DE </w:t>
      </w:r>
      <w:r w:rsidRPr="00F25E23">
        <w:rPr>
          <w:rFonts w:ascii="Arial" w:hAnsi="Arial" w:cs="Arial"/>
          <w:sz w:val="20"/>
          <w:szCs w:val="20"/>
          <w:lang w:val="es-MX"/>
        </w:rPr>
        <w:t>IN</w:t>
      </w:r>
      <w:r>
        <w:rPr>
          <w:rFonts w:ascii="Arial" w:hAnsi="Arial" w:cs="Arial"/>
          <w:sz w:val="20"/>
          <w:szCs w:val="20"/>
          <w:lang w:val="es-MX"/>
        </w:rPr>
        <w:t>ICIATIVA DE LEY DE INGRESOS 2018 CON TODOS</w:t>
      </w:r>
      <w:r w:rsidRPr="00F25E23">
        <w:rPr>
          <w:rFonts w:ascii="Arial" w:hAnsi="Arial" w:cs="Arial"/>
          <w:sz w:val="20"/>
          <w:szCs w:val="20"/>
          <w:lang w:val="es-MX"/>
        </w:rPr>
        <w:t xml:space="preserve"> </w:t>
      </w:r>
      <w:r>
        <w:rPr>
          <w:rFonts w:ascii="Arial" w:hAnsi="Arial" w:cs="Arial"/>
          <w:sz w:val="20"/>
          <w:szCs w:val="20"/>
          <w:lang w:val="es-MX"/>
        </w:rPr>
        <w:t xml:space="preserve">SUS ANEXOS, </w:t>
      </w:r>
      <w:r w:rsidRPr="00F25E23">
        <w:rPr>
          <w:rFonts w:ascii="Arial" w:hAnsi="Arial" w:cs="Arial"/>
          <w:sz w:val="20"/>
          <w:szCs w:val="20"/>
          <w:lang w:val="es-MX"/>
        </w:rPr>
        <w:t xml:space="preserve">QUE PRESENTA EL C. PRESIDENTE MUNICIPAL, MEDIANTE LA COMISIÓN DE HACIENDA Y PRESUPUESTO ING. GABRIEL MARQUEZ MARTÍNEZ </w:t>
      </w:r>
    </w:p>
    <w:p w:rsidR="00175262" w:rsidRPr="003B16FF" w:rsidRDefault="00175262" w:rsidP="00672E91">
      <w:pPr>
        <w:pStyle w:val="Prrafodelista"/>
        <w:numPr>
          <w:ilvl w:val="0"/>
          <w:numId w:val="1"/>
        </w:numPr>
        <w:jc w:val="both"/>
        <w:rPr>
          <w:rFonts w:ascii="Arial" w:hAnsi="Arial" w:cs="Arial"/>
          <w:sz w:val="20"/>
          <w:szCs w:val="20"/>
          <w:lang w:val="es-MX"/>
        </w:rPr>
      </w:pPr>
      <w:r w:rsidRPr="003B16FF">
        <w:rPr>
          <w:rFonts w:ascii="Arial" w:hAnsi="Arial" w:cs="Arial"/>
          <w:sz w:val="20"/>
          <w:szCs w:val="20"/>
          <w:lang w:val="es-MX"/>
        </w:rPr>
        <w:t>CLAUSURA</w:t>
      </w:r>
    </w:p>
    <w:p w:rsidR="001105EA" w:rsidRDefault="001105EA" w:rsidP="00A4736F">
      <w:pPr>
        <w:jc w:val="both"/>
        <w:rPr>
          <w:rFonts w:ascii="Arial" w:hAnsi="Arial" w:cs="Arial"/>
          <w:sz w:val="20"/>
          <w:szCs w:val="20"/>
          <w:lang w:val="es-MX"/>
        </w:rPr>
      </w:pPr>
    </w:p>
    <w:p w:rsidR="006063CE" w:rsidRDefault="00193487" w:rsidP="00175262">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 xml:space="preserve">el Presidente Municipal Ing. Gabriel Márquez Martínez saluda a los presentes y posteriormente da instrucciones al Secretario General para que proceda a realizar el pase de lista, siendo este de forma nominal informa al Presidente Municipal que se encuentran </w:t>
      </w:r>
      <w:r w:rsidR="00175262" w:rsidRPr="00175262">
        <w:rPr>
          <w:rFonts w:ascii="Arial" w:hAnsi="Arial" w:cs="Arial"/>
          <w:b/>
          <w:sz w:val="20"/>
          <w:szCs w:val="20"/>
          <w:lang w:val="es-MX"/>
        </w:rPr>
        <w:t>10 diez</w:t>
      </w:r>
      <w:r w:rsidR="002F6774">
        <w:rPr>
          <w:rFonts w:ascii="Arial" w:hAnsi="Arial" w:cs="Arial"/>
          <w:b/>
          <w:sz w:val="20"/>
          <w:szCs w:val="20"/>
          <w:lang w:val="es-MX"/>
        </w:rPr>
        <w:t xml:space="preserve"> de l</w:t>
      </w:r>
      <w:r w:rsidR="002354AA" w:rsidRPr="0002228D">
        <w:rPr>
          <w:rFonts w:ascii="Arial" w:hAnsi="Arial" w:cs="Arial"/>
          <w:b/>
          <w:sz w:val="20"/>
          <w:szCs w:val="20"/>
          <w:lang w:val="es-MX"/>
        </w:rPr>
        <w:t>os</w:t>
      </w:r>
      <w:r w:rsidR="002354AA" w:rsidRPr="002354AA">
        <w:rPr>
          <w:rFonts w:ascii="Arial" w:hAnsi="Arial" w:cs="Arial"/>
          <w:b/>
          <w:sz w:val="20"/>
          <w:szCs w:val="20"/>
          <w:lang w:val="es-MX"/>
        </w:rPr>
        <w:t xml:space="preserve"> 11</w:t>
      </w:r>
      <w:r w:rsidRPr="002354AA">
        <w:rPr>
          <w:rFonts w:ascii="Arial" w:hAnsi="Arial" w:cs="Arial"/>
          <w:b/>
          <w:sz w:val="20"/>
          <w:szCs w:val="20"/>
          <w:lang w:val="es-MX"/>
        </w:rPr>
        <w:t xml:space="preserve"> once integra</w:t>
      </w:r>
      <w:r w:rsidR="00E26813" w:rsidRPr="002354AA">
        <w:rPr>
          <w:rFonts w:ascii="Arial" w:hAnsi="Arial" w:cs="Arial"/>
          <w:b/>
          <w:sz w:val="20"/>
          <w:szCs w:val="20"/>
          <w:lang w:val="es-MX"/>
        </w:rPr>
        <w:t>n</w:t>
      </w:r>
      <w:r w:rsidR="00765989" w:rsidRPr="002354AA">
        <w:rPr>
          <w:rFonts w:ascii="Arial" w:hAnsi="Arial" w:cs="Arial"/>
          <w:b/>
          <w:sz w:val="20"/>
          <w:szCs w:val="20"/>
          <w:lang w:val="es-MX"/>
        </w:rPr>
        <w:t>tes del Honorable Ayuntamiento</w:t>
      </w:r>
      <w:r w:rsidR="00765989">
        <w:rPr>
          <w:rFonts w:ascii="Arial" w:hAnsi="Arial" w:cs="Arial"/>
          <w:sz w:val="20"/>
          <w:szCs w:val="20"/>
          <w:lang w:val="es-MX"/>
        </w:rPr>
        <w:t>.</w:t>
      </w:r>
      <w:r w:rsidR="008B272C">
        <w:rPr>
          <w:rFonts w:ascii="Arial" w:hAnsi="Arial" w:cs="Arial"/>
          <w:sz w:val="20"/>
          <w:szCs w:val="20"/>
          <w:lang w:val="es-MX"/>
        </w:rPr>
        <w:t xml:space="preserve"> </w:t>
      </w:r>
      <w:r w:rsidR="002F6774">
        <w:rPr>
          <w:rFonts w:ascii="Arial" w:hAnsi="Arial" w:cs="Arial"/>
          <w:sz w:val="20"/>
          <w:szCs w:val="20"/>
          <w:lang w:val="es-MX"/>
        </w:rPr>
        <w:t>Ausente</w:t>
      </w:r>
      <w:r w:rsidR="00175262">
        <w:rPr>
          <w:rFonts w:ascii="Arial" w:hAnsi="Arial" w:cs="Arial"/>
          <w:sz w:val="20"/>
          <w:szCs w:val="20"/>
          <w:lang w:val="es-MX"/>
        </w:rPr>
        <w:t xml:space="preserve"> </w:t>
      </w:r>
      <w:r w:rsidR="00B401C1">
        <w:rPr>
          <w:rFonts w:ascii="Arial" w:hAnsi="Arial" w:cs="Arial"/>
          <w:sz w:val="20"/>
          <w:szCs w:val="20"/>
          <w:lang w:val="es-MX"/>
        </w:rPr>
        <w:t xml:space="preserve">la </w:t>
      </w:r>
      <w:r w:rsidR="002F6774">
        <w:rPr>
          <w:rFonts w:ascii="Arial" w:hAnsi="Arial" w:cs="Arial"/>
          <w:sz w:val="20"/>
          <w:szCs w:val="20"/>
          <w:lang w:val="es-MX"/>
        </w:rPr>
        <w:t>munícipe</w:t>
      </w:r>
      <w:r w:rsidR="00175262">
        <w:rPr>
          <w:rFonts w:ascii="Arial" w:hAnsi="Arial" w:cs="Arial"/>
          <w:sz w:val="20"/>
          <w:szCs w:val="20"/>
          <w:lang w:val="es-MX"/>
        </w:rPr>
        <w:t xml:space="preserve">  </w:t>
      </w:r>
      <w:r w:rsidR="00B401C1">
        <w:rPr>
          <w:rFonts w:ascii="Arial" w:hAnsi="Arial" w:cs="Arial"/>
          <w:sz w:val="20"/>
          <w:szCs w:val="20"/>
          <w:lang w:val="es-MX"/>
        </w:rPr>
        <w:t xml:space="preserve">Lic. Karen Jacqueline Padilla Hermosillo, </w:t>
      </w:r>
      <w:r w:rsidR="00A40738">
        <w:rPr>
          <w:rFonts w:ascii="Arial" w:hAnsi="Arial" w:cs="Arial"/>
          <w:sz w:val="20"/>
          <w:szCs w:val="20"/>
          <w:lang w:val="es-MX"/>
        </w:rPr>
        <w:t xml:space="preserve">informándose que la regidora Padilla Hermosillo se encuentra en periodo de vacaciones mismo que con antelación ha presentado al pleno del ayuntamiento, por tanto está ya justificada su inasistencia. </w:t>
      </w:r>
      <w:r w:rsidR="00175262">
        <w:rPr>
          <w:rFonts w:ascii="Arial" w:hAnsi="Arial" w:cs="Arial"/>
          <w:sz w:val="20"/>
          <w:szCs w:val="20"/>
          <w:lang w:val="es-MX"/>
        </w:rPr>
        <w:t>-----------------------------------</w:t>
      </w:r>
    </w:p>
    <w:p w:rsidR="00A4736F" w:rsidRDefault="00A4736F" w:rsidP="00A4736F">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00175262">
        <w:rPr>
          <w:rFonts w:ascii="Arial" w:hAnsi="Arial" w:cs="Arial"/>
          <w:b/>
          <w:sz w:val="20"/>
          <w:szCs w:val="20"/>
          <w:lang w:val="es-MX"/>
        </w:rPr>
        <w:t xml:space="preserve">la existencia del </w:t>
      </w:r>
      <w:r w:rsidRPr="00396062">
        <w:rPr>
          <w:rFonts w:ascii="Arial" w:hAnsi="Arial" w:cs="Arial"/>
          <w:b/>
          <w:sz w:val="20"/>
          <w:szCs w:val="20"/>
          <w:lang w:val="es-MX"/>
        </w:rPr>
        <w:t>quórum legal</w:t>
      </w:r>
      <w:r>
        <w:rPr>
          <w:rFonts w:ascii="Arial" w:hAnsi="Arial" w:cs="Arial"/>
          <w:sz w:val="20"/>
          <w:szCs w:val="20"/>
          <w:lang w:val="es-MX"/>
        </w:rPr>
        <w:t>, para llevar a cabo la Sesión, siendo válidos todos y cada uno de los acuerdos que en ésta se tomen. --</w:t>
      </w:r>
      <w:r w:rsidR="00752EB7">
        <w:rPr>
          <w:rFonts w:ascii="Arial" w:hAnsi="Arial" w:cs="Arial"/>
          <w:sz w:val="20"/>
          <w:szCs w:val="20"/>
          <w:lang w:val="es-MX"/>
        </w:rPr>
        <w:t>---------------------</w:t>
      </w:r>
      <w:r w:rsidR="006063CE">
        <w:rPr>
          <w:rFonts w:ascii="Arial" w:hAnsi="Arial" w:cs="Arial"/>
          <w:sz w:val="20"/>
          <w:szCs w:val="20"/>
          <w:lang w:val="es-MX"/>
        </w:rPr>
        <w:t>--------------------</w:t>
      </w:r>
      <w:r w:rsidR="00175262">
        <w:rPr>
          <w:rFonts w:ascii="Arial" w:hAnsi="Arial" w:cs="Arial"/>
          <w:sz w:val="20"/>
          <w:szCs w:val="20"/>
          <w:lang w:val="es-MX"/>
        </w:rPr>
        <w:t>-----------------------------</w:t>
      </w:r>
    </w:p>
    <w:p w:rsidR="005A1414"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822D3">
        <w:rPr>
          <w:rFonts w:ascii="Arial" w:hAnsi="Arial" w:cs="Arial"/>
          <w:sz w:val="20"/>
          <w:szCs w:val="20"/>
          <w:lang w:val="es-MX"/>
        </w:rPr>
        <w:t xml:space="preserve">, </w:t>
      </w:r>
      <w:r w:rsidR="00A257DB">
        <w:rPr>
          <w:rFonts w:ascii="Arial" w:hAnsi="Arial" w:cs="Arial"/>
          <w:sz w:val="20"/>
          <w:szCs w:val="20"/>
          <w:lang w:val="es-MX"/>
        </w:rPr>
        <w:t xml:space="preserve">se somete a votación </w:t>
      </w:r>
      <w:r w:rsidR="003C3D5B">
        <w:rPr>
          <w:rFonts w:ascii="Arial" w:hAnsi="Arial" w:cs="Arial"/>
          <w:sz w:val="20"/>
          <w:szCs w:val="20"/>
          <w:lang w:val="es-MX"/>
        </w:rPr>
        <w:t xml:space="preserve">y de forma </w:t>
      </w:r>
      <w:r w:rsidR="005A1414">
        <w:rPr>
          <w:rFonts w:ascii="Arial" w:hAnsi="Arial" w:cs="Arial"/>
          <w:sz w:val="20"/>
          <w:szCs w:val="20"/>
          <w:lang w:val="es-MX"/>
        </w:rPr>
        <w:t xml:space="preserve">económica se computarizan </w:t>
      </w:r>
      <w:r w:rsidR="003B16FF">
        <w:rPr>
          <w:rFonts w:ascii="Arial" w:hAnsi="Arial" w:cs="Arial"/>
          <w:sz w:val="20"/>
          <w:szCs w:val="20"/>
          <w:lang w:val="es-MX"/>
        </w:rPr>
        <w:t>10 diez</w:t>
      </w:r>
      <w:r w:rsidR="005A1414">
        <w:rPr>
          <w:rFonts w:ascii="Arial" w:hAnsi="Arial" w:cs="Arial"/>
          <w:sz w:val="20"/>
          <w:szCs w:val="20"/>
          <w:lang w:val="es-MX"/>
        </w:rPr>
        <w:t xml:space="preserve"> votos </w:t>
      </w:r>
      <w:r w:rsidR="00976A27">
        <w:rPr>
          <w:rFonts w:ascii="Arial" w:hAnsi="Arial" w:cs="Arial"/>
          <w:sz w:val="20"/>
          <w:szCs w:val="20"/>
          <w:lang w:val="es-MX"/>
        </w:rPr>
        <w:t>a favor. -----------</w:t>
      </w:r>
      <w:r w:rsidR="003C3D5B">
        <w:rPr>
          <w:rFonts w:ascii="Arial" w:hAnsi="Arial" w:cs="Arial"/>
          <w:sz w:val="20"/>
          <w:szCs w:val="20"/>
          <w:lang w:val="es-MX"/>
        </w:rPr>
        <w:t>----------------------------------------------------------------------------------------------</w:t>
      </w:r>
      <w:r w:rsidR="00976A27">
        <w:rPr>
          <w:rFonts w:ascii="Arial" w:hAnsi="Arial" w:cs="Arial"/>
          <w:sz w:val="20"/>
          <w:szCs w:val="20"/>
          <w:lang w:val="es-MX"/>
        </w:rPr>
        <w:t>-</w:t>
      </w:r>
    </w:p>
    <w:p w:rsidR="00222ED8" w:rsidRPr="005A1414" w:rsidRDefault="00222ED8" w:rsidP="00222ED8">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DA2A2D">
        <w:rPr>
          <w:rFonts w:ascii="Arial" w:hAnsi="Arial" w:cs="Arial"/>
          <w:b/>
          <w:sz w:val="20"/>
          <w:szCs w:val="20"/>
          <w:lang w:val="es-MX"/>
        </w:rPr>
        <w:t>unanimida</w:t>
      </w:r>
      <w:r w:rsidR="005A1414">
        <w:rPr>
          <w:rFonts w:ascii="Arial" w:hAnsi="Arial" w:cs="Arial"/>
          <w:b/>
          <w:sz w:val="20"/>
          <w:szCs w:val="20"/>
          <w:lang w:val="es-MX"/>
        </w:rPr>
        <w:t xml:space="preserve">d </w:t>
      </w:r>
      <w:r w:rsidR="002F6774">
        <w:rPr>
          <w:rFonts w:ascii="Arial" w:hAnsi="Arial" w:cs="Arial"/>
          <w:b/>
          <w:sz w:val="20"/>
          <w:szCs w:val="20"/>
          <w:lang w:val="es-MX"/>
        </w:rPr>
        <w:t xml:space="preserve">de presentes </w:t>
      </w:r>
      <w:r w:rsidRPr="00E27C82">
        <w:rPr>
          <w:rFonts w:ascii="Arial" w:hAnsi="Arial" w:cs="Arial"/>
          <w:b/>
          <w:sz w:val="20"/>
          <w:szCs w:val="20"/>
          <w:lang w:val="es-MX"/>
        </w:rPr>
        <w:t xml:space="preserve">el Orden del Día para </w:t>
      </w:r>
      <w:r w:rsidR="005A1414">
        <w:rPr>
          <w:rFonts w:ascii="Arial" w:hAnsi="Arial" w:cs="Arial"/>
          <w:b/>
          <w:sz w:val="20"/>
          <w:szCs w:val="20"/>
          <w:lang w:val="es-MX"/>
        </w:rPr>
        <w:t xml:space="preserve">llevar a cabo </w:t>
      </w:r>
      <w:r w:rsidRPr="00E27C82">
        <w:rPr>
          <w:rFonts w:ascii="Arial" w:hAnsi="Arial" w:cs="Arial"/>
          <w:b/>
          <w:sz w:val="20"/>
          <w:szCs w:val="20"/>
          <w:lang w:val="es-MX"/>
        </w:rPr>
        <w:t>esta sesi</w:t>
      </w:r>
      <w:r>
        <w:rPr>
          <w:rFonts w:ascii="Arial" w:hAnsi="Arial" w:cs="Arial"/>
          <w:b/>
          <w:sz w:val="20"/>
          <w:szCs w:val="20"/>
          <w:lang w:val="es-MX"/>
        </w:rPr>
        <w:t>ón de Ayuntamiento</w:t>
      </w:r>
      <w:r w:rsidR="005A1414">
        <w:rPr>
          <w:rFonts w:ascii="Arial" w:hAnsi="Arial" w:cs="Arial"/>
          <w:b/>
          <w:sz w:val="20"/>
          <w:szCs w:val="20"/>
          <w:lang w:val="es-MX"/>
        </w:rPr>
        <w:t xml:space="preserve">. </w:t>
      </w:r>
      <w:r w:rsidR="005A1414">
        <w:rPr>
          <w:rFonts w:ascii="Arial" w:hAnsi="Arial" w:cs="Arial"/>
          <w:sz w:val="20"/>
          <w:szCs w:val="20"/>
          <w:lang w:val="es-MX"/>
        </w:rPr>
        <w:t>---------</w:t>
      </w:r>
      <w:r w:rsidR="002F6774">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C1A1F" w:rsidRDefault="00193487" w:rsidP="009159EC">
      <w:pPr>
        <w:jc w:val="both"/>
        <w:rPr>
          <w:rFonts w:ascii="Arial" w:hAnsi="Arial" w:cs="Arial"/>
          <w:sz w:val="20"/>
          <w:szCs w:val="20"/>
          <w:lang w:val="es-MX"/>
        </w:rPr>
      </w:pPr>
      <w:r w:rsidRPr="00C609ED">
        <w:rPr>
          <w:rFonts w:ascii="Arial" w:hAnsi="Arial" w:cs="Arial"/>
          <w:b/>
          <w:sz w:val="20"/>
          <w:szCs w:val="20"/>
          <w:lang w:val="es-MX"/>
        </w:rPr>
        <w:t>Punto II</w:t>
      </w:r>
      <w:r w:rsidRPr="00C609ED">
        <w:rPr>
          <w:rFonts w:ascii="Arial" w:hAnsi="Arial" w:cs="Arial"/>
          <w:sz w:val="20"/>
          <w:szCs w:val="20"/>
          <w:lang w:val="es-MX"/>
        </w:rPr>
        <w:t xml:space="preserve"> </w:t>
      </w:r>
      <w:r w:rsidR="009159EC" w:rsidRPr="00C609ED">
        <w:rPr>
          <w:rFonts w:ascii="Arial" w:hAnsi="Arial" w:cs="Arial"/>
          <w:sz w:val="20"/>
          <w:szCs w:val="20"/>
          <w:lang w:val="es-MX"/>
        </w:rPr>
        <w:t>del orden del día, el C. Presidente Municipal Ing. Gabriel Márquez Martínez somete a consideración del Cuerpo</w:t>
      </w:r>
      <w:r w:rsidR="009159EC">
        <w:rPr>
          <w:rFonts w:ascii="Arial" w:hAnsi="Arial" w:cs="Arial"/>
          <w:sz w:val="20"/>
          <w:szCs w:val="20"/>
          <w:lang w:val="es-MX"/>
        </w:rPr>
        <w:t xml:space="preserve"> Colegiado, la</w:t>
      </w:r>
      <w:r w:rsidR="007D0165">
        <w:rPr>
          <w:rFonts w:ascii="Arial" w:hAnsi="Arial" w:cs="Arial"/>
          <w:sz w:val="20"/>
          <w:szCs w:val="20"/>
          <w:lang w:val="es-MX"/>
        </w:rPr>
        <w:t xml:space="preserve"> aprobación </w:t>
      </w:r>
      <w:r w:rsidR="00A76C3B">
        <w:rPr>
          <w:rFonts w:ascii="Arial" w:hAnsi="Arial" w:cs="Arial"/>
          <w:sz w:val="20"/>
          <w:szCs w:val="20"/>
          <w:lang w:val="es-MX"/>
        </w:rPr>
        <w:t>para la omisión de la lectura</w:t>
      </w:r>
      <w:r w:rsidR="00ED19FA">
        <w:rPr>
          <w:rFonts w:ascii="Arial" w:hAnsi="Arial" w:cs="Arial"/>
          <w:sz w:val="20"/>
          <w:szCs w:val="20"/>
          <w:lang w:val="es-MX"/>
        </w:rPr>
        <w:t xml:space="preserve">, </w:t>
      </w:r>
      <w:r w:rsidR="00A76C3B">
        <w:rPr>
          <w:rFonts w:ascii="Arial" w:hAnsi="Arial" w:cs="Arial"/>
          <w:sz w:val="20"/>
          <w:szCs w:val="20"/>
          <w:lang w:val="es-MX"/>
        </w:rPr>
        <w:t xml:space="preserve"> debate</w:t>
      </w:r>
      <w:r w:rsidR="00ED19FA">
        <w:rPr>
          <w:rFonts w:ascii="Arial" w:hAnsi="Arial" w:cs="Arial"/>
          <w:sz w:val="20"/>
          <w:szCs w:val="20"/>
          <w:lang w:val="es-MX"/>
        </w:rPr>
        <w:t xml:space="preserve"> y aprobación </w:t>
      </w:r>
      <w:r w:rsidR="00A76C3B">
        <w:rPr>
          <w:rFonts w:ascii="Arial" w:hAnsi="Arial" w:cs="Arial"/>
          <w:sz w:val="20"/>
          <w:szCs w:val="20"/>
          <w:lang w:val="es-MX"/>
        </w:rPr>
        <w:t xml:space="preserve">de las actas de ayuntamiento </w:t>
      </w:r>
      <w:r w:rsidR="00EB43C9">
        <w:rPr>
          <w:rFonts w:ascii="Arial" w:hAnsi="Arial" w:cs="Arial"/>
          <w:sz w:val="20"/>
          <w:szCs w:val="20"/>
          <w:lang w:val="es-MX"/>
        </w:rPr>
        <w:t>número</w:t>
      </w:r>
      <w:r w:rsidR="006063CE">
        <w:rPr>
          <w:rFonts w:ascii="Arial" w:hAnsi="Arial" w:cs="Arial"/>
          <w:sz w:val="20"/>
          <w:szCs w:val="20"/>
          <w:lang w:val="es-MX"/>
        </w:rPr>
        <w:t xml:space="preserve"> </w:t>
      </w:r>
      <w:r w:rsidR="00611215">
        <w:rPr>
          <w:rFonts w:ascii="Arial" w:hAnsi="Arial" w:cs="Arial"/>
          <w:sz w:val="20"/>
          <w:szCs w:val="20"/>
          <w:lang w:val="es-MX"/>
        </w:rPr>
        <w:t>62</w:t>
      </w:r>
      <w:r w:rsidR="00502E3A">
        <w:rPr>
          <w:rFonts w:ascii="Arial" w:hAnsi="Arial" w:cs="Arial"/>
          <w:sz w:val="20"/>
          <w:szCs w:val="20"/>
          <w:lang w:val="es-MX"/>
        </w:rPr>
        <w:t xml:space="preserve">, </w:t>
      </w:r>
      <w:r w:rsidR="00C609ED">
        <w:rPr>
          <w:rFonts w:ascii="Arial" w:hAnsi="Arial" w:cs="Arial"/>
          <w:sz w:val="20"/>
          <w:szCs w:val="20"/>
          <w:lang w:val="es-MX"/>
        </w:rPr>
        <w:t>76</w:t>
      </w:r>
      <w:r w:rsidR="00B039C5">
        <w:rPr>
          <w:rFonts w:ascii="Arial" w:hAnsi="Arial" w:cs="Arial"/>
          <w:sz w:val="20"/>
          <w:szCs w:val="20"/>
          <w:lang w:val="es-MX"/>
        </w:rPr>
        <w:t xml:space="preserve">, </w:t>
      </w:r>
      <w:r w:rsidR="00075521">
        <w:rPr>
          <w:rFonts w:ascii="Arial" w:hAnsi="Arial" w:cs="Arial"/>
          <w:sz w:val="20"/>
          <w:szCs w:val="20"/>
          <w:lang w:val="es-MX"/>
        </w:rPr>
        <w:t>79</w:t>
      </w:r>
      <w:r w:rsidR="00B06381">
        <w:rPr>
          <w:rFonts w:ascii="Arial" w:hAnsi="Arial" w:cs="Arial"/>
          <w:sz w:val="20"/>
          <w:szCs w:val="20"/>
          <w:lang w:val="es-MX"/>
        </w:rPr>
        <w:t>, 80, 81</w:t>
      </w:r>
      <w:r w:rsidR="00846D73">
        <w:rPr>
          <w:rFonts w:ascii="Arial" w:hAnsi="Arial" w:cs="Arial"/>
          <w:sz w:val="20"/>
          <w:szCs w:val="20"/>
          <w:lang w:val="es-MX"/>
        </w:rPr>
        <w:t xml:space="preserve">, </w:t>
      </w:r>
      <w:r w:rsidR="00B039C5">
        <w:rPr>
          <w:rFonts w:ascii="Arial" w:hAnsi="Arial" w:cs="Arial"/>
          <w:sz w:val="20"/>
          <w:szCs w:val="20"/>
          <w:lang w:val="es-MX"/>
        </w:rPr>
        <w:t>8</w:t>
      </w:r>
      <w:r w:rsidR="00B06381">
        <w:rPr>
          <w:rFonts w:ascii="Arial" w:hAnsi="Arial" w:cs="Arial"/>
          <w:sz w:val="20"/>
          <w:szCs w:val="20"/>
          <w:lang w:val="es-MX"/>
        </w:rPr>
        <w:t>2</w:t>
      </w:r>
      <w:r w:rsidR="00A40738">
        <w:rPr>
          <w:rFonts w:ascii="Arial" w:hAnsi="Arial" w:cs="Arial"/>
          <w:sz w:val="20"/>
          <w:szCs w:val="20"/>
          <w:lang w:val="es-MX"/>
        </w:rPr>
        <w:t>, 83, 84</w:t>
      </w:r>
      <w:r w:rsidR="003B16FF">
        <w:rPr>
          <w:rFonts w:ascii="Arial" w:hAnsi="Arial" w:cs="Arial"/>
          <w:sz w:val="20"/>
          <w:szCs w:val="20"/>
          <w:lang w:val="es-MX"/>
        </w:rPr>
        <w:t>,</w:t>
      </w:r>
      <w:r w:rsidR="00846D73">
        <w:rPr>
          <w:rFonts w:ascii="Arial" w:hAnsi="Arial" w:cs="Arial"/>
          <w:sz w:val="20"/>
          <w:szCs w:val="20"/>
          <w:lang w:val="es-MX"/>
        </w:rPr>
        <w:t xml:space="preserve"> 8</w:t>
      </w:r>
      <w:r w:rsidR="00A40738">
        <w:rPr>
          <w:rFonts w:ascii="Arial" w:hAnsi="Arial" w:cs="Arial"/>
          <w:sz w:val="20"/>
          <w:szCs w:val="20"/>
          <w:lang w:val="es-MX"/>
        </w:rPr>
        <w:t>5</w:t>
      </w:r>
      <w:r w:rsidR="003B16FF">
        <w:rPr>
          <w:rFonts w:ascii="Arial" w:hAnsi="Arial" w:cs="Arial"/>
          <w:sz w:val="20"/>
          <w:szCs w:val="20"/>
          <w:lang w:val="es-MX"/>
        </w:rPr>
        <w:t xml:space="preserve"> y 86</w:t>
      </w:r>
      <w:r w:rsidR="00502E3A">
        <w:rPr>
          <w:rFonts w:ascii="Arial" w:hAnsi="Arial" w:cs="Arial"/>
          <w:sz w:val="20"/>
          <w:szCs w:val="20"/>
          <w:lang w:val="es-MX"/>
        </w:rPr>
        <w:t>;</w:t>
      </w:r>
      <w:r w:rsidR="00611215">
        <w:rPr>
          <w:rFonts w:ascii="Arial" w:hAnsi="Arial" w:cs="Arial"/>
          <w:sz w:val="20"/>
          <w:szCs w:val="20"/>
          <w:lang w:val="es-MX"/>
        </w:rPr>
        <w:t xml:space="preserve"> de fecha 16 de mayo de 2017</w:t>
      </w:r>
      <w:r w:rsidR="00A76C3B">
        <w:rPr>
          <w:rFonts w:ascii="Arial" w:hAnsi="Arial" w:cs="Arial"/>
          <w:sz w:val="20"/>
          <w:szCs w:val="20"/>
          <w:lang w:val="es-MX"/>
        </w:rPr>
        <w:t xml:space="preserve">, </w:t>
      </w:r>
      <w:r w:rsidR="009466E4">
        <w:rPr>
          <w:rFonts w:ascii="Arial" w:hAnsi="Arial" w:cs="Arial"/>
          <w:sz w:val="20"/>
          <w:szCs w:val="20"/>
          <w:lang w:val="es-MX"/>
        </w:rPr>
        <w:t>18 dieciocho,  21 veintiuno y 27</w:t>
      </w:r>
      <w:r w:rsidR="00022F5C">
        <w:rPr>
          <w:rFonts w:ascii="Arial" w:hAnsi="Arial" w:cs="Arial"/>
          <w:sz w:val="20"/>
          <w:szCs w:val="20"/>
          <w:lang w:val="es-MX"/>
        </w:rPr>
        <w:t xml:space="preserve"> veintisiete de julio de 2017</w:t>
      </w:r>
      <w:r w:rsidR="009466E4">
        <w:rPr>
          <w:rFonts w:ascii="Arial" w:hAnsi="Arial" w:cs="Arial"/>
          <w:sz w:val="20"/>
          <w:szCs w:val="20"/>
          <w:lang w:val="es-MX"/>
        </w:rPr>
        <w:t xml:space="preserve">, </w:t>
      </w:r>
      <w:r w:rsidR="00022F5C">
        <w:rPr>
          <w:rFonts w:ascii="Arial" w:hAnsi="Arial" w:cs="Arial"/>
          <w:sz w:val="20"/>
          <w:szCs w:val="20"/>
          <w:lang w:val="es-MX"/>
        </w:rPr>
        <w:t>1 primero</w:t>
      </w:r>
      <w:r w:rsidR="00BF13FE">
        <w:rPr>
          <w:rFonts w:ascii="Arial" w:hAnsi="Arial" w:cs="Arial"/>
          <w:sz w:val="20"/>
          <w:szCs w:val="20"/>
          <w:lang w:val="es-MX"/>
        </w:rPr>
        <w:t xml:space="preserve">, </w:t>
      </w:r>
      <w:r w:rsidR="00846D73">
        <w:rPr>
          <w:rFonts w:ascii="Arial" w:hAnsi="Arial" w:cs="Arial"/>
          <w:sz w:val="20"/>
          <w:szCs w:val="20"/>
          <w:lang w:val="es-MX"/>
        </w:rPr>
        <w:t>3 tres</w:t>
      </w:r>
      <w:r w:rsidR="003B16FF">
        <w:rPr>
          <w:rFonts w:ascii="Arial" w:hAnsi="Arial" w:cs="Arial"/>
          <w:sz w:val="20"/>
          <w:szCs w:val="20"/>
          <w:lang w:val="es-MX"/>
        </w:rPr>
        <w:t xml:space="preserve">, 10 diez, </w:t>
      </w:r>
      <w:r w:rsidR="00BF13FE">
        <w:rPr>
          <w:rFonts w:ascii="Arial" w:hAnsi="Arial" w:cs="Arial"/>
          <w:sz w:val="20"/>
          <w:szCs w:val="20"/>
          <w:lang w:val="es-MX"/>
        </w:rPr>
        <w:t>15 quince</w:t>
      </w:r>
      <w:r w:rsidR="00846D73">
        <w:rPr>
          <w:rFonts w:ascii="Arial" w:hAnsi="Arial" w:cs="Arial"/>
          <w:sz w:val="20"/>
          <w:szCs w:val="20"/>
          <w:lang w:val="es-MX"/>
        </w:rPr>
        <w:t xml:space="preserve"> </w:t>
      </w:r>
      <w:r w:rsidR="003B16FF">
        <w:rPr>
          <w:rFonts w:ascii="Arial" w:hAnsi="Arial" w:cs="Arial"/>
          <w:sz w:val="20"/>
          <w:szCs w:val="20"/>
          <w:lang w:val="es-MX"/>
        </w:rPr>
        <w:t xml:space="preserve">y 17 diecisiete </w:t>
      </w:r>
      <w:r w:rsidR="00022F5C">
        <w:rPr>
          <w:rFonts w:ascii="Arial" w:hAnsi="Arial" w:cs="Arial"/>
          <w:sz w:val="20"/>
          <w:szCs w:val="20"/>
          <w:lang w:val="es-MX"/>
        </w:rPr>
        <w:t xml:space="preserve">de agosto </w:t>
      </w:r>
      <w:r w:rsidR="00ED19FA">
        <w:rPr>
          <w:rFonts w:ascii="Arial" w:hAnsi="Arial" w:cs="Arial"/>
          <w:sz w:val="20"/>
          <w:szCs w:val="20"/>
          <w:lang w:val="es-MX"/>
        </w:rPr>
        <w:t xml:space="preserve">de 2017, </w:t>
      </w:r>
      <w:r w:rsidR="00EB43C9">
        <w:rPr>
          <w:rFonts w:ascii="Arial" w:hAnsi="Arial" w:cs="Arial"/>
          <w:sz w:val="20"/>
          <w:szCs w:val="20"/>
          <w:lang w:val="es-MX"/>
        </w:rPr>
        <w:t xml:space="preserve">respectivamente; </w:t>
      </w:r>
      <w:r w:rsidR="003C3D5B">
        <w:rPr>
          <w:rFonts w:ascii="Arial" w:hAnsi="Arial" w:cs="Arial"/>
          <w:sz w:val="20"/>
          <w:szCs w:val="20"/>
          <w:lang w:val="es-MX"/>
        </w:rPr>
        <w:t>y</w:t>
      </w:r>
      <w:r w:rsidR="00EB43C9">
        <w:rPr>
          <w:rFonts w:ascii="Arial" w:hAnsi="Arial" w:cs="Arial"/>
          <w:sz w:val="20"/>
          <w:szCs w:val="20"/>
          <w:lang w:val="es-MX"/>
        </w:rPr>
        <w:t xml:space="preserve"> se aplace</w:t>
      </w:r>
      <w:r w:rsidR="003C3D5B">
        <w:rPr>
          <w:rFonts w:ascii="Arial" w:hAnsi="Arial" w:cs="Arial"/>
          <w:sz w:val="20"/>
          <w:szCs w:val="20"/>
          <w:lang w:val="es-MX"/>
        </w:rPr>
        <w:t>n</w:t>
      </w:r>
      <w:r w:rsidR="00EB43C9">
        <w:rPr>
          <w:rFonts w:ascii="Arial" w:hAnsi="Arial" w:cs="Arial"/>
          <w:sz w:val="20"/>
          <w:szCs w:val="20"/>
          <w:lang w:val="es-MX"/>
        </w:rPr>
        <w:t xml:space="preserve"> para sesión posterior de ayuntamiento. </w:t>
      </w:r>
      <w:r w:rsidR="000C3A32">
        <w:rPr>
          <w:rFonts w:ascii="Arial" w:hAnsi="Arial" w:cs="Arial"/>
          <w:sz w:val="20"/>
          <w:szCs w:val="20"/>
          <w:lang w:val="es-MX"/>
        </w:rPr>
        <w:t xml:space="preserve"> </w:t>
      </w:r>
      <w:r w:rsidR="00B039C5">
        <w:rPr>
          <w:rFonts w:ascii="Arial" w:hAnsi="Arial" w:cs="Arial"/>
          <w:sz w:val="20"/>
          <w:szCs w:val="20"/>
          <w:lang w:val="es-MX"/>
        </w:rPr>
        <w:t>------------------------</w:t>
      </w:r>
    </w:p>
    <w:p w:rsidR="009159EC" w:rsidRDefault="001C1A1F" w:rsidP="009159EC">
      <w:pPr>
        <w:jc w:val="both"/>
        <w:rPr>
          <w:rFonts w:ascii="Arial" w:hAnsi="Arial" w:cs="Arial"/>
          <w:sz w:val="20"/>
          <w:szCs w:val="20"/>
          <w:lang w:val="es-MX"/>
        </w:rPr>
      </w:pPr>
      <w:r>
        <w:rPr>
          <w:rFonts w:ascii="Arial" w:hAnsi="Arial" w:cs="Arial"/>
          <w:sz w:val="20"/>
          <w:szCs w:val="20"/>
          <w:lang w:val="es-MX"/>
        </w:rPr>
        <w:t>S</w:t>
      </w:r>
      <w:r w:rsidR="00075521">
        <w:rPr>
          <w:rFonts w:ascii="Arial" w:hAnsi="Arial" w:cs="Arial"/>
          <w:sz w:val="20"/>
          <w:szCs w:val="20"/>
          <w:lang w:val="es-MX"/>
        </w:rPr>
        <w:t xml:space="preserve">ometiéndose a </w:t>
      </w:r>
      <w:r w:rsidR="00FE3353">
        <w:rPr>
          <w:rFonts w:ascii="Arial" w:hAnsi="Arial" w:cs="Arial"/>
          <w:sz w:val="20"/>
          <w:szCs w:val="20"/>
          <w:lang w:val="es-MX"/>
        </w:rPr>
        <w:t>votación y</w:t>
      </w:r>
      <w:r>
        <w:rPr>
          <w:rFonts w:ascii="Arial" w:hAnsi="Arial" w:cs="Arial"/>
          <w:sz w:val="20"/>
          <w:szCs w:val="20"/>
          <w:lang w:val="es-MX"/>
        </w:rPr>
        <w:t>,</w:t>
      </w:r>
      <w:r w:rsidR="00FE3353">
        <w:rPr>
          <w:rFonts w:ascii="Arial" w:hAnsi="Arial" w:cs="Arial"/>
          <w:sz w:val="20"/>
          <w:szCs w:val="20"/>
          <w:lang w:val="es-MX"/>
        </w:rPr>
        <w:t xml:space="preserve"> en votación económica resultan </w:t>
      </w:r>
      <w:r w:rsidR="003B16FF">
        <w:rPr>
          <w:rFonts w:ascii="Arial" w:hAnsi="Arial" w:cs="Arial"/>
          <w:sz w:val="20"/>
          <w:szCs w:val="20"/>
          <w:lang w:val="es-MX"/>
        </w:rPr>
        <w:t>10 diez</w:t>
      </w:r>
      <w:r w:rsidR="00BF13FE">
        <w:rPr>
          <w:rFonts w:ascii="Arial" w:hAnsi="Arial" w:cs="Arial"/>
          <w:sz w:val="20"/>
          <w:szCs w:val="20"/>
          <w:lang w:val="es-MX"/>
        </w:rPr>
        <w:t xml:space="preserve"> votos a favor</w:t>
      </w:r>
      <w:r w:rsidR="003B16FF">
        <w:rPr>
          <w:rFonts w:ascii="Arial" w:hAnsi="Arial" w:cs="Arial"/>
          <w:sz w:val="20"/>
          <w:szCs w:val="20"/>
          <w:lang w:val="es-MX"/>
        </w:rPr>
        <w:t>. ---------</w:t>
      </w:r>
    </w:p>
    <w:p w:rsidR="00EB43C9" w:rsidRDefault="009159EC" w:rsidP="009159EC">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w:t>
      </w:r>
      <w:r w:rsidR="00EB43C9">
        <w:rPr>
          <w:rFonts w:ascii="Arial" w:hAnsi="Arial" w:cs="Arial"/>
          <w:b/>
          <w:sz w:val="20"/>
          <w:szCs w:val="20"/>
          <w:lang w:val="es-MX"/>
        </w:rPr>
        <w:t xml:space="preserve">z Martínez aprobado por </w:t>
      </w:r>
      <w:r w:rsidR="00744787">
        <w:rPr>
          <w:rFonts w:ascii="Arial" w:hAnsi="Arial" w:cs="Arial"/>
          <w:b/>
          <w:sz w:val="20"/>
          <w:szCs w:val="20"/>
          <w:lang w:val="es-MX"/>
        </w:rPr>
        <w:t xml:space="preserve">unanimidad de presentes </w:t>
      </w:r>
      <w:r w:rsidR="00EB43C9">
        <w:rPr>
          <w:rFonts w:ascii="Arial" w:hAnsi="Arial" w:cs="Arial"/>
          <w:b/>
          <w:sz w:val="20"/>
          <w:szCs w:val="20"/>
          <w:lang w:val="es-MX"/>
        </w:rPr>
        <w:t>la omisión de la lectura</w:t>
      </w:r>
      <w:r w:rsidR="006967A8">
        <w:rPr>
          <w:rFonts w:ascii="Arial" w:hAnsi="Arial" w:cs="Arial"/>
          <w:b/>
          <w:sz w:val="20"/>
          <w:szCs w:val="20"/>
          <w:lang w:val="es-MX"/>
        </w:rPr>
        <w:t xml:space="preserve">, debate y aprobación </w:t>
      </w:r>
      <w:r w:rsidR="00EB43C9">
        <w:rPr>
          <w:rFonts w:ascii="Arial" w:hAnsi="Arial" w:cs="Arial"/>
          <w:b/>
          <w:sz w:val="20"/>
          <w:szCs w:val="20"/>
          <w:lang w:val="es-MX"/>
        </w:rPr>
        <w:t>de</w:t>
      </w:r>
      <w:r w:rsidR="00075521">
        <w:rPr>
          <w:rFonts w:ascii="Arial" w:hAnsi="Arial" w:cs="Arial"/>
          <w:b/>
          <w:sz w:val="20"/>
          <w:szCs w:val="20"/>
          <w:lang w:val="es-MX"/>
        </w:rPr>
        <w:t xml:space="preserve"> </w:t>
      </w:r>
      <w:r w:rsidR="003C3D5B">
        <w:rPr>
          <w:rFonts w:ascii="Arial" w:hAnsi="Arial" w:cs="Arial"/>
          <w:b/>
          <w:sz w:val="20"/>
          <w:szCs w:val="20"/>
          <w:lang w:val="es-MX"/>
        </w:rPr>
        <w:t>l</w:t>
      </w:r>
      <w:r w:rsidR="00075521">
        <w:rPr>
          <w:rFonts w:ascii="Arial" w:hAnsi="Arial" w:cs="Arial"/>
          <w:b/>
          <w:sz w:val="20"/>
          <w:szCs w:val="20"/>
          <w:lang w:val="es-MX"/>
        </w:rPr>
        <w:t>as</w:t>
      </w:r>
      <w:r w:rsidR="003C3D5B">
        <w:rPr>
          <w:rFonts w:ascii="Arial" w:hAnsi="Arial" w:cs="Arial"/>
          <w:b/>
          <w:sz w:val="20"/>
          <w:szCs w:val="20"/>
          <w:lang w:val="es-MX"/>
        </w:rPr>
        <w:t xml:space="preserve"> acta</w:t>
      </w:r>
      <w:r w:rsidR="00075521">
        <w:rPr>
          <w:rFonts w:ascii="Arial" w:hAnsi="Arial" w:cs="Arial"/>
          <w:b/>
          <w:sz w:val="20"/>
          <w:szCs w:val="20"/>
          <w:lang w:val="es-MX"/>
        </w:rPr>
        <w:t>s</w:t>
      </w:r>
      <w:r w:rsidR="003C3D5B">
        <w:rPr>
          <w:rFonts w:ascii="Arial" w:hAnsi="Arial" w:cs="Arial"/>
          <w:b/>
          <w:sz w:val="20"/>
          <w:szCs w:val="20"/>
          <w:lang w:val="es-MX"/>
        </w:rPr>
        <w:t xml:space="preserve"> número </w:t>
      </w:r>
      <w:r w:rsidR="00BF13FE" w:rsidRPr="00BF13FE">
        <w:rPr>
          <w:rFonts w:ascii="Arial" w:hAnsi="Arial" w:cs="Arial"/>
          <w:b/>
          <w:sz w:val="20"/>
          <w:szCs w:val="20"/>
          <w:lang w:val="es-MX"/>
        </w:rPr>
        <w:t>62, 7</w:t>
      </w:r>
      <w:r w:rsidR="003B16FF">
        <w:rPr>
          <w:rFonts w:ascii="Arial" w:hAnsi="Arial" w:cs="Arial"/>
          <w:b/>
          <w:sz w:val="20"/>
          <w:szCs w:val="20"/>
          <w:lang w:val="es-MX"/>
        </w:rPr>
        <w:t xml:space="preserve">6, 77, 79, 80, 81, 82, 83, 84, </w:t>
      </w:r>
      <w:r w:rsidR="00BF13FE" w:rsidRPr="00BF13FE">
        <w:rPr>
          <w:rFonts w:ascii="Arial" w:hAnsi="Arial" w:cs="Arial"/>
          <w:b/>
          <w:sz w:val="20"/>
          <w:szCs w:val="20"/>
          <w:lang w:val="es-MX"/>
        </w:rPr>
        <w:t>85</w:t>
      </w:r>
      <w:r w:rsidR="003B16FF">
        <w:rPr>
          <w:rFonts w:ascii="Arial" w:hAnsi="Arial" w:cs="Arial"/>
          <w:b/>
          <w:sz w:val="20"/>
          <w:szCs w:val="20"/>
          <w:lang w:val="es-MX"/>
        </w:rPr>
        <w:t xml:space="preserve"> y 86</w:t>
      </w:r>
      <w:r w:rsidR="00BF13FE" w:rsidRPr="00BF13FE">
        <w:rPr>
          <w:rFonts w:ascii="Arial" w:hAnsi="Arial" w:cs="Arial"/>
          <w:b/>
          <w:sz w:val="20"/>
          <w:szCs w:val="20"/>
          <w:lang w:val="es-MX"/>
        </w:rPr>
        <w:t xml:space="preserve"> </w:t>
      </w:r>
      <w:r w:rsidR="006967A8">
        <w:rPr>
          <w:rFonts w:ascii="Arial" w:hAnsi="Arial" w:cs="Arial"/>
          <w:b/>
          <w:sz w:val="20"/>
          <w:szCs w:val="20"/>
          <w:lang w:val="es-MX"/>
        </w:rPr>
        <w:t>posponié</w:t>
      </w:r>
      <w:r w:rsidR="00EB43C9">
        <w:rPr>
          <w:rFonts w:ascii="Arial" w:hAnsi="Arial" w:cs="Arial"/>
          <w:b/>
          <w:sz w:val="20"/>
          <w:szCs w:val="20"/>
          <w:lang w:val="es-MX"/>
        </w:rPr>
        <w:t>ndo</w:t>
      </w:r>
      <w:r w:rsidR="00FE3353">
        <w:rPr>
          <w:rFonts w:ascii="Arial" w:hAnsi="Arial" w:cs="Arial"/>
          <w:b/>
          <w:sz w:val="20"/>
          <w:szCs w:val="20"/>
          <w:lang w:val="es-MX"/>
        </w:rPr>
        <w:t>las</w:t>
      </w:r>
      <w:r w:rsidR="006967A8">
        <w:rPr>
          <w:rFonts w:ascii="Arial" w:hAnsi="Arial" w:cs="Arial"/>
          <w:b/>
          <w:sz w:val="20"/>
          <w:szCs w:val="20"/>
          <w:lang w:val="es-MX"/>
        </w:rPr>
        <w:t xml:space="preserve"> </w:t>
      </w:r>
      <w:r w:rsidR="003C3D5B">
        <w:rPr>
          <w:rFonts w:ascii="Arial" w:hAnsi="Arial" w:cs="Arial"/>
          <w:b/>
          <w:sz w:val="20"/>
          <w:szCs w:val="20"/>
          <w:lang w:val="es-MX"/>
        </w:rPr>
        <w:t>todas</w:t>
      </w:r>
      <w:r w:rsidR="001C1A1F">
        <w:rPr>
          <w:rFonts w:ascii="Arial" w:hAnsi="Arial" w:cs="Arial"/>
          <w:b/>
          <w:sz w:val="20"/>
          <w:szCs w:val="20"/>
          <w:lang w:val="es-MX"/>
        </w:rPr>
        <w:t xml:space="preserve">, </w:t>
      </w:r>
      <w:r w:rsidR="003C3D5B">
        <w:rPr>
          <w:rFonts w:ascii="Arial" w:hAnsi="Arial" w:cs="Arial"/>
          <w:b/>
          <w:sz w:val="20"/>
          <w:szCs w:val="20"/>
          <w:lang w:val="es-MX"/>
        </w:rPr>
        <w:t xml:space="preserve"> </w:t>
      </w:r>
      <w:r w:rsidR="00EB43C9">
        <w:rPr>
          <w:rFonts w:ascii="Arial" w:hAnsi="Arial" w:cs="Arial"/>
          <w:b/>
          <w:sz w:val="20"/>
          <w:szCs w:val="20"/>
          <w:lang w:val="es-MX"/>
        </w:rPr>
        <w:t xml:space="preserve">para siguiente sesión de ayuntamiento. </w:t>
      </w:r>
      <w:r w:rsidR="00EB43C9">
        <w:rPr>
          <w:rFonts w:ascii="Arial" w:hAnsi="Arial" w:cs="Arial"/>
          <w:sz w:val="20"/>
          <w:szCs w:val="20"/>
          <w:lang w:val="es-MX"/>
        </w:rPr>
        <w:t>--------</w:t>
      </w:r>
      <w:r w:rsidR="003C3D5B">
        <w:rPr>
          <w:rFonts w:ascii="Arial" w:hAnsi="Arial" w:cs="Arial"/>
          <w:sz w:val="20"/>
          <w:szCs w:val="20"/>
          <w:lang w:val="es-MX"/>
        </w:rPr>
        <w:t>----------------------------------------</w:t>
      </w:r>
      <w:r w:rsidR="001C1A1F">
        <w:rPr>
          <w:rFonts w:ascii="Arial" w:hAnsi="Arial" w:cs="Arial"/>
          <w:sz w:val="20"/>
          <w:szCs w:val="20"/>
          <w:lang w:val="es-MX"/>
        </w:rPr>
        <w:t>-----------</w:t>
      </w:r>
      <w:r w:rsidR="00075521">
        <w:rPr>
          <w:rFonts w:ascii="Arial" w:hAnsi="Arial" w:cs="Arial"/>
          <w:sz w:val="20"/>
          <w:szCs w:val="20"/>
          <w:lang w:val="es-MX"/>
        </w:rPr>
        <w:t>-----------</w:t>
      </w:r>
    </w:p>
    <w:p w:rsidR="009159EC" w:rsidRDefault="009159EC" w:rsidP="00193487">
      <w:pPr>
        <w:jc w:val="both"/>
        <w:rPr>
          <w:rFonts w:ascii="Arial" w:hAnsi="Arial" w:cs="Arial"/>
          <w:sz w:val="20"/>
          <w:szCs w:val="20"/>
          <w:lang w:val="es-MX"/>
        </w:rPr>
      </w:pPr>
    </w:p>
    <w:p w:rsidR="00811813" w:rsidRDefault="009159EC" w:rsidP="00F84027">
      <w:pPr>
        <w:jc w:val="both"/>
        <w:rPr>
          <w:rFonts w:ascii="Arial" w:hAnsi="Arial" w:cs="Arial"/>
          <w:sz w:val="20"/>
          <w:szCs w:val="22"/>
        </w:rPr>
      </w:pPr>
      <w:r w:rsidRPr="009159EC">
        <w:rPr>
          <w:rFonts w:ascii="Arial" w:hAnsi="Arial" w:cs="Arial"/>
          <w:b/>
          <w:sz w:val="20"/>
          <w:szCs w:val="22"/>
        </w:rPr>
        <w:t>Punto III tercero</w:t>
      </w:r>
      <w:r w:rsidRPr="00A816D1">
        <w:rPr>
          <w:rFonts w:ascii="Arial" w:hAnsi="Arial" w:cs="Arial"/>
          <w:sz w:val="20"/>
          <w:szCs w:val="22"/>
        </w:rPr>
        <w:t xml:space="preserve"> del orden del día, </w:t>
      </w:r>
      <w:r w:rsidR="00EB43C9">
        <w:rPr>
          <w:rFonts w:ascii="Arial" w:hAnsi="Arial" w:cs="Arial"/>
          <w:sz w:val="20"/>
          <w:szCs w:val="22"/>
        </w:rPr>
        <w:t>que corresponde a</w:t>
      </w:r>
      <w:r w:rsidR="007D39EC">
        <w:rPr>
          <w:rFonts w:ascii="Arial" w:hAnsi="Arial" w:cs="Arial"/>
          <w:sz w:val="20"/>
          <w:szCs w:val="22"/>
        </w:rPr>
        <w:t xml:space="preserve">l análisis y aprobación de los gastos de la Hacienda Municipal </w:t>
      </w:r>
      <w:r w:rsidR="00A76C3B">
        <w:rPr>
          <w:rFonts w:ascii="Arial" w:hAnsi="Arial" w:cs="Arial"/>
          <w:sz w:val="20"/>
          <w:szCs w:val="22"/>
        </w:rPr>
        <w:t xml:space="preserve">comprendidos del periodo </w:t>
      </w:r>
      <w:r w:rsidR="00846D73">
        <w:rPr>
          <w:rFonts w:ascii="Arial" w:hAnsi="Arial" w:cs="Arial"/>
          <w:sz w:val="20"/>
          <w:szCs w:val="22"/>
        </w:rPr>
        <w:t xml:space="preserve">del </w:t>
      </w:r>
      <w:r w:rsidR="00BF13FE">
        <w:rPr>
          <w:rFonts w:ascii="Arial" w:hAnsi="Arial" w:cs="Arial"/>
          <w:sz w:val="20"/>
          <w:szCs w:val="22"/>
        </w:rPr>
        <w:t>17 diecisiete</w:t>
      </w:r>
      <w:r w:rsidR="00744787">
        <w:rPr>
          <w:rFonts w:ascii="Arial" w:hAnsi="Arial" w:cs="Arial"/>
          <w:sz w:val="20"/>
          <w:szCs w:val="22"/>
        </w:rPr>
        <w:t xml:space="preserve"> al 24 veinticuatro</w:t>
      </w:r>
      <w:r w:rsidR="00846D73">
        <w:rPr>
          <w:rFonts w:ascii="Arial" w:hAnsi="Arial" w:cs="Arial"/>
          <w:sz w:val="20"/>
          <w:szCs w:val="22"/>
        </w:rPr>
        <w:t xml:space="preserve"> </w:t>
      </w:r>
      <w:r w:rsidR="00022F5C">
        <w:rPr>
          <w:rFonts w:ascii="Arial" w:hAnsi="Arial" w:cs="Arial"/>
          <w:sz w:val="20"/>
          <w:szCs w:val="22"/>
        </w:rPr>
        <w:t xml:space="preserve">de agosto </w:t>
      </w:r>
      <w:r w:rsidR="007D39EC">
        <w:rPr>
          <w:rFonts w:ascii="Arial" w:hAnsi="Arial" w:cs="Arial"/>
          <w:sz w:val="20"/>
          <w:szCs w:val="22"/>
        </w:rPr>
        <w:t>de 2017, los cuales ya han sido presentados y analizados en reunión previa a esta sesión de ayuntamiento</w:t>
      </w:r>
      <w:r w:rsidR="00A76C3B">
        <w:rPr>
          <w:rFonts w:ascii="Arial" w:hAnsi="Arial" w:cs="Arial"/>
          <w:sz w:val="20"/>
          <w:szCs w:val="22"/>
        </w:rPr>
        <w:t xml:space="preserve">. </w:t>
      </w:r>
      <w:r w:rsidR="001C1A1F">
        <w:rPr>
          <w:rFonts w:ascii="Arial" w:hAnsi="Arial" w:cs="Arial"/>
          <w:sz w:val="20"/>
          <w:szCs w:val="22"/>
        </w:rPr>
        <w:t xml:space="preserve">Solicitando el </w:t>
      </w:r>
      <w:r w:rsidR="00C609ED">
        <w:rPr>
          <w:rFonts w:ascii="Arial" w:hAnsi="Arial" w:cs="Arial"/>
          <w:sz w:val="20"/>
          <w:szCs w:val="22"/>
        </w:rPr>
        <w:t xml:space="preserve">Secretario General </w:t>
      </w:r>
      <w:r w:rsidR="001C1A1F">
        <w:rPr>
          <w:rFonts w:ascii="Arial" w:hAnsi="Arial" w:cs="Arial"/>
          <w:sz w:val="20"/>
          <w:szCs w:val="22"/>
        </w:rPr>
        <w:t xml:space="preserve">den a conocer los gastos que se derogan de la lista presentada, </w:t>
      </w:r>
      <w:r w:rsidR="00811813">
        <w:rPr>
          <w:rFonts w:ascii="Arial" w:hAnsi="Arial" w:cs="Arial"/>
          <w:sz w:val="20"/>
          <w:szCs w:val="22"/>
        </w:rPr>
        <w:t>y una vez puntualizados éstos, se somete</w:t>
      </w:r>
      <w:r w:rsidR="00E66602">
        <w:rPr>
          <w:rFonts w:ascii="Arial" w:hAnsi="Arial" w:cs="Arial"/>
          <w:sz w:val="20"/>
          <w:szCs w:val="22"/>
        </w:rPr>
        <w:t>n</w:t>
      </w:r>
      <w:r w:rsidR="00811813">
        <w:rPr>
          <w:rFonts w:ascii="Arial" w:hAnsi="Arial" w:cs="Arial"/>
          <w:sz w:val="20"/>
          <w:szCs w:val="22"/>
        </w:rPr>
        <w:t xml:space="preserve"> a votación </w:t>
      </w:r>
      <w:r w:rsidR="00E66602">
        <w:rPr>
          <w:rFonts w:ascii="Arial" w:hAnsi="Arial" w:cs="Arial"/>
          <w:sz w:val="20"/>
          <w:szCs w:val="22"/>
        </w:rPr>
        <w:t xml:space="preserve">para aprobación, y siendo la votación de forma económica se computarizan </w:t>
      </w:r>
      <w:r w:rsidR="00E71694">
        <w:rPr>
          <w:rFonts w:ascii="Arial" w:hAnsi="Arial" w:cs="Arial"/>
          <w:sz w:val="20"/>
          <w:szCs w:val="22"/>
        </w:rPr>
        <w:t>10 diez</w:t>
      </w:r>
      <w:r w:rsidR="00E66602">
        <w:rPr>
          <w:rFonts w:ascii="Arial" w:hAnsi="Arial" w:cs="Arial"/>
          <w:sz w:val="20"/>
          <w:szCs w:val="22"/>
        </w:rPr>
        <w:t xml:space="preserve"> votos a favor, --------------------------------</w:t>
      </w:r>
      <w:r w:rsidR="00811813">
        <w:rPr>
          <w:rFonts w:ascii="Arial" w:hAnsi="Arial" w:cs="Arial"/>
          <w:sz w:val="20"/>
          <w:szCs w:val="22"/>
        </w:rPr>
        <w:t>---------------------------------------</w:t>
      </w:r>
    </w:p>
    <w:p w:rsidR="00F84027" w:rsidRPr="00C75CE1" w:rsidRDefault="00EB43C9" w:rsidP="00EB43C9">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w:t>
      </w:r>
      <w:r w:rsidR="005F380B">
        <w:rPr>
          <w:rFonts w:ascii="Arial" w:hAnsi="Arial" w:cs="Arial"/>
          <w:b/>
          <w:sz w:val="20"/>
          <w:szCs w:val="22"/>
        </w:rPr>
        <w:t>unani</w:t>
      </w:r>
      <w:r w:rsidR="00B23D17">
        <w:rPr>
          <w:rFonts w:ascii="Arial" w:hAnsi="Arial" w:cs="Arial"/>
          <w:b/>
          <w:sz w:val="20"/>
          <w:szCs w:val="22"/>
        </w:rPr>
        <w:t>midad</w:t>
      </w:r>
      <w:r w:rsidR="00E66602">
        <w:rPr>
          <w:rFonts w:ascii="Arial" w:hAnsi="Arial" w:cs="Arial"/>
          <w:b/>
          <w:sz w:val="20"/>
          <w:szCs w:val="22"/>
        </w:rPr>
        <w:t xml:space="preserve"> de presentes</w:t>
      </w:r>
      <w:r w:rsidR="00B23D17">
        <w:rPr>
          <w:rFonts w:ascii="Arial" w:hAnsi="Arial" w:cs="Arial"/>
          <w:b/>
          <w:sz w:val="20"/>
          <w:szCs w:val="22"/>
        </w:rPr>
        <w:t>,</w:t>
      </w:r>
      <w:r>
        <w:rPr>
          <w:rFonts w:ascii="Arial" w:hAnsi="Arial" w:cs="Arial"/>
          <w:b/>
          <w:sz w:val="20"/>
          <w:szCs w:val="22"/>
        </w:rPr>
        <w:t xml:space="preserve"> </w:t>
      </w:r>
      <w:r>
        <w:rPr>
          <w:rFonts w:ascii="Arial" w:hAnsi="Arial" w:cs="Arial"/>
          <w:sz w:val="20"/>
          <w:szCs w:val="22"/>
        </w:rPr>
        <w:t xml:space="preserve">resultando el siguiente </w:t>
      </w:r>
      <w:r>
        <w:rPr>
          <w:rFonts w:ascii="Arial" w:hAnsi="Arial" w:cs="Arial"/>
          <w:b/>
          <w:sz w:val="20"/>
          <w:szCs w:val="22"/>
        </w:rPr>
        <w:t>ACUERDO:</w:t>
      </w:r>
      <w:r w:rsidR="00C75CE1">
        <w:rPr>
          <w:rFonts w:ascii="Arial" w:hAnsi="Arial" w:cs="Arial"/>
          <w:b/>
          <w:sz w:val="20"/>
          <w:szCs w:val="22"/>
        </w:rPr>
        <w:t xml:space="preserve"> </w:t>
      </w:r>
      <w:r w:rsidR="00C75CE1">
        <w:rPr>
          <w:rFonts w:ascii="Arial" w:hAnsi="Arial" w:cs="Arial"/>
          <w:sz w:val="20"/>
          <w:szCs w:val="22"/>
        </w:rPr>
        <w:t>---------------------------------</w:t>
      </w:r>
      <w:r w:rsidR="00165AFA">
        <w:rPr>
          <w:rFonts w:ascii="Arial" w:hAnsi="Arial" w:cs="Arial"/>
          <w:sz w:val="20"/>
          <w:szCs w:val="22"/>
        </w:rPr>
        <w:t>-</w:t>
      </w:r>
    </w:p>
    <w:p w:rsidR="009F69A4" w:rsidRDefault="00F84027" w:rsidP="00EB43C9">
      <w:pPr>
        <w:jc w:val="both"/>
        <w:rPr>
          <w:rFonts w:ascii="Arial" w:hAnsi="Arial" w:cs="Arial"/>
          <w:sz w:val="20"/>
          <w:szCs w:val="22"/>
        </w:rPr>
      </w:pPr>
      <w:r>
        <w:rPr>
          <w:rFonts w:ascii="Arial" w:hAnsi="Arial" w:cs="Arial"/>
          <w:b/>
          <w:sz w:val="20"/>
          <w:szCs w:val="22"/>
        </w:rPr>
        <w:t>ÚNICO</w:t>
      </w:r>
      <w:r w:rsidR="00EB43C9">
        <w:rPr>
          <w:rFonts w:ascii="Arial" w:hAnsi="Arial" w:cs="Arial"/>
          <w:b/>
          <w:sz w:val="20"/>
          <w:szCs w:val="22"/>
        </w:rPr>
        <w:t xml:space="preserve">: </w:t>
      </w:r>
      <w:r w:rsidR="00EB43C9">
        <w:rPr>
          <w:rFonts w:ascii="Arial" w:hAnsi="Arial" w:cs="Arial"/>
          <w:sz w:val="20"/>
          <w:szCs w:val="22"/>
        </w:rPr>
        <w:t>El Pleno del H. Ayuntamiento Constitucional de San Miguel el Alto</w:t>
      </w:r>
      <w:r w:rsidR="0049390D">
        <w:rPr>
          <w:rFonts w:ascii="Arial" w:hAnsi="Arial" w:cs="Arial"/>
          <w:sz w:val="20"/>
          <w:szCs w:val="22"/>
        </w:rPr>
        <w:t>, Jalisco, aprueba y autoriza los gastos de la Hacienda M</w:t>
      </w:r>
      <w:r w:rsidR="00433F54">
        <w:rPr>
          <w:rFonts w:ascii="Arial" w:hAnsi="Arial" w:cs="Arial"/>
          <w:sz w:val="20"/>
          <w:szCs w:val="22"/>
        </w:rPr>
        <w:t xml:space="preserve">unicipal correspondientes </w:t>
      </w:r>
      <w:r w:rsidR="00165AFA">
        <w:rPr>
          <w:rFonts w:ascii="Arial" w:hAnsi="Arial" w:cs="Arial"/>
          <w:sz w:val="20"/>
          <w:szCs w:val="22"/>
        </w:rPr>
        <w:t xml:space="preserve">al periodo del </w:t>
      </w:r>
      <w:r w:rsidR="00811813">
        <w:rPr>
          <w:rFonts w:ascii="Arial" w:hAnsi="Arial" w:cs="Arial"/>
          <w:sz w:val="20"/>
          <w:szCs w:val="22"/>
        </w:rPr>
        <w:t xml:space="preserve"> </w:t>
      </w:r>
      <w:r w:rsidR="00457441">
        <w:rPr>
          <w:rFonts w:ascii="Arial" w:hAnsi="Arial" w:cs="Arial"/>
          <w:sz w:val="20"/>
          <w:szCs w:val="22"/>
        </w:rPr>
        <w:t xml:space="preserve">17 diecisiete </w:t>
      </w:r>
      <w:r w:rsidR="00E71694">
        <w:rPr>
          <w:rFonts w:ascii="Arial" w:hAnsi="Arial" w:cs="Arial"/>
          <w:sz w:val="20"/>
          <w:szCs w:val="22"/>
        </w:rPr>
        <w:t xml:space="preserve">al 24 veinticuatro </w:t>
      </w:r>
      <w:r w:rsidR="002B06E0">
        <w:rPr>
          <w:rFonts w:ascii="Arial" w:hAnsi="Arial" w:cs="Arial"/>
          <w:sz w:val="20"/>
          <w:szCs w:val="22"/>
        </w:rPr>
        <w:t>de agosto</w:t>
      </w:r>
      <w:r w:rsidR="00CA0098">
        <w:rPr>
          <w:rFonts w:ascii="Arial" w:hAnsi="Arial" w:cs="Arial"/>
          <w:sz w:val="20"/>
          <w:szCs w:val="22"/>
        </w:rPr>
        <w:t xml:space="preserve"> d</w:t>
      </w:r>
      <w:r w:rsidR="00B23D17">
        <w:rPr>
          <w:rFonts w:ascii="Arial" w:hAnsi="Arial" w:cs="Arial"/>
          <w:sz w:val="20"/>
          <w:szCs w:val="22"/>
        </w:rPr>
        <w:t xml:space="preserve">e 2017 </w:t>
      </w:r>
      <w:r w:rsidR="0049390D">
        <w:rPr>
          <w:rFonts w:ascii="Arial" w:hAnsi="Arial" w:cs="Arial"/>
          <w:sz w:val="20"/>
          <w:szCs w:val="22"/>
        </w:rPr>
        <w:t>dos mil diecisiete</w:t>
      </w:r>
      <w:r w:rsidR="00930703">
        <w:rPr>
          <w:rFonts w:ascii="Arial" w:hAnsi="Arial" w:cs="Arial"/>
          <w:sz w:val="20"/>
          <w:szCs w:val="22"/>
        </w:rPr>
        <w:t xml:space="preserve">, que se enlistan en la </w:t>
      </w:r>
      <w:r>
        <w:rPr>
          <w:rFonts w:ascii="Arial" w:hAnsi="Arial" w:cs="Arial"/>
          <w:sz w:val="20"/>
          <w:szCs w:val="22"/>
        </w:rPr>
        <w:t xml:space="preserve">siguiente </w:t>
      </w:r>
      <w:r w:rsidR="00930703">
        <w:rPr>
          <w:rFonts w:ascii="Arial" w:hAnsi="Arial" w:cs="Arial"/>
          <w:sz w:val="20"/>
          <w:szCs w:val="22"/>
        </w:rPr>
        <w:t>tabla</w:t>
      </w:r>
      <w:r w:rsidR="009F69A4">
        <w:rPr>
          <w:rFonts w:ascii="Arial" w:hAnsi="Arial" w:cs="Arial"/>
          <w:sz w:val="20"/>
          <w:szCs w:val="22"/>
        </w:rPr>
        <w:t xml:space="preserve">: </w:t>
      </w:r>
      <w:r w:rsidR="009C2A83">
        <w:rPr>
          <w:rFonts w:ascii="Arial" w:hAnsi="Arial" w:cs="Arial"/>
          <w:sz w:val="20"/>
          <w:szCs w:val="22"/>
        </w:rPr>
        <w:t>--------------------------------------------------------------------------------------------------</w:t>
      </w:r>
    </w:p>
    <w:p w:rsidR="005C6C66" w:rsidRDefault="000E029F" w:rsidP="00EB43C9">
      <w:pPr>
        <w:jc w:val="both"/>
        <w:rPr>
          <w:rFonts w:ascii="Arial" w:hAnsi="Arial" w:cs="Arial"/>
          <w:sz w:val="20"/>
          <w:szCs w:val="22"/>
        </w:rPr>
      </w:pPr>
      <w:r w:rsidRPr="000E029F">
        <w:rPr>
          <w:noProof/>
          <w:szCs w:val="22"/>
          <w:lang w:val="es-MX" w:eastAsia="es-MX"/>
        </w:rPr>
        <w:drawing>
          <wp:inline distT="0" distB="0" distL="0" distR="0">
            <wp:extent cx="5071745" cy="705543"/>
            <wp:effectExtent l="1905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srcRect/>
                    <a:stretch>
                      <a:fillRect/>
                    </a:stretch>
                  </pic:blipFill>
                  <pic:spPr bwMode="auto">
                    <a:xfrm>
                      <a:off x="0" y="0"/>
                      <a:ext cx="5071745" cy="705543"/>
                    </a:xfrm>
                    <a:prstGeom prst="rect">
                      <a:avLst/>
                    </a:prstGeom>
                    <a:noFill/>
                    <a:ln w="9525">
                      <a:noFill/>
                      <a:miter lim="800000"/>
                      <a:headEnd/>
                      <a:tailEnd/>
                    </a:ln>
                  </pic:spPr>
                </pic:pic>
              </a:graphicData>
            </a:graphic>
          </wp:inline>
        </w:drawing>
      </w:r>
    </w:p>
    <w:p w:rsidR="000E029F" w:rsidRDefault="000E029F" w:rsidP="00EB43C9">
      <w:pPr>
        <w:jc w:val="both"/>
        <w:rPr>
          <w:rFonts w:ascii="Arial" w:hAnsi="Arial" w:cs="Arial"/>
          <w:sz w:val="20"/>
          <w:szCs w:val="22"/>
        </w:rPr>
      </w:pPr>
      <w:r w:rsidRPr="000E029F">
        <w:rPr>
          <w:noProof/>
          <w:szCs w:val="22"/>
          <w:lang w:val="es-MX" w:eastAsia="es-MX"/>
        </w:rPr>
        <w:lastRenderedPageBreak/>
        <w:drawing>
          <wp:inline distT="0" distB="0" distL="0" distR="0">
            <wp:extent cx="5071745" cy="2805456"/>
            <wp:effectExtent l="1905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srcRect/>
                    <a:stretch>
                      <a:fillRect/>
                    </a:stretch>
                  </pic:blipFill>
                  <pic:spPr bwMode="auto">
                    <a:xfrm>
                      <a:off x="0" y="0"/>
                      <a:ext cx="5071745" cy="2805456"/>
                    </a:xfrm>
                    <a:prstGeom prst="rect">
                      <a:avLst/>
                    </a:prstGeom>
                    <a:noFill/>
                    <a:ln w="9525">
                      <a:noFill/>
                      <a:miter lim="800000"/>
                      <a:headEnd/>
                      <a:tailEnd/>
                    </a:ln>
                  </pic:spPr>
                </pic:pic>
              </a:graphicData>
            </a:graphic>
          </wp:inline>
        </w:drawing>
      </w:r>
    </w:p>
    <w:p w:rsidR="000E029F" w:rsidRDefault="000E029F" w:rsidP="00EB43C9">
      <w:pPr>
        <w:jc w:val="both"/>
        <w:rPr>
          <w:rFonts w:ascii="Arial" w:hAnsi="Arial" w:cs="Arial"/>
          <w:sz w:val="20"/>
          <w:szCs w:val="22"/>
        </w:rPr>
      </w:pPr>
      <w:r w:rsidRPr="000E029F">
        <w:rPr>
          <w:noProof/>
          <w:szCs w:val="22"/>
          <w:lang w:val="es-MX" w:eastAsia="es-MX"/>
        </w:rPr>
        <w:drawing>
          <wp:inline distT="0" distB="0" distL="0" distR="0">
            <wp:extent cx="5071745" cy="1282416"/>
            <wp:effectExtent l="1905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cstate="print"/>
                    <a:srcRect/>
                    <a:stretch>
                      <a:fillRect/>
                    </a:stretch>
                  </pic:blipFill>
                  <pic:spPr bwMode="auto">
                    <a:xfrm>
                      <a:off x="0" y="0"/>
                      <a:ext cx="5071745" cy="1282416"/>
                    </a:xfrm>
                    <a:prstGeom prst="rect">
                      <a:avLst/>
                    </a:prstGeom>
                    <a:noFill/>
                    <a:ln w="9525">
                      <a:noFill/>
                      <a:miter lim="800000"/>
                      <a:headEnd/>
                      <a:tailEnd/>
                    </a:ln>
                  </pic:spPr>
                </pic:pic>
              </a:graphicData>
            </a:graphic>
          </wp:inline>
        </w:drawing>
      </w:r>
      <w:r w:rsidRPr="000E029F">
        <w:rPr>
          <w:noProof/>
          <w:szCs w:val="22"/>
          <w:lang w:val="es-MX" w:eastAsia="es-MX"/>
        </w:rPr>
        <w:drawing>
          <wp:inline distT="0" distB="0" distL="0" distR="0">
            <wp:extent cx="5071745" cy="2629362"/>
            <wp:effectExtent l="1905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srcRect/>
                    <a:stretch>
                      <a:fillRect/>
                    </a:stretch>
                  </pic:blipFill>
                  <pic:spPr bwMode="auto">
                    <a:xfrm>
                      <a:off x="0" y="0"/>
                      <a:ext cx="5071745" cy="2629362"/>
                    </a:xfrm>
                    <a:prstGeom prst="rect">
                      <a:avLst/>
                    </a:prstGeom>
                    <a:noFill/>
                    <a:ln w="9525">
                      <a:noFill/>
                      <a:miter lim="800000"/>
                      <a:headEnd/>
                      <a:tailEnd/>
                    </a:ln>
                  </pic:spPr>
                </pic:pic>
              </a:graphicData>
            </a:graphic>
          </wp:inline>
        </w:drawing>
      </w:r>
      <w:r w:rsidRPr="000E029F">
        <w:rPr>
          <w:noProof/>
          <w:szCs w:val="22"/>
          <w:lang w:val="es-MX" w:eastAsia="es-MX"/>
        </w:rPr>
        <w:drawing>
          <wp:inline distT="0" distB="0" distL="0" distR="0">
            <wp:extent cx="5071745" cy="122061"/>
            <wp:effectExtent l="1905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cstate="print"/>
                    <a:srcRect/>
                    <a:stretch>
                      <a:fillRect/>
                    </a:stretch>
                  </pic:blipFill>
                  <pic:spPr bwMode="auto">
                    <a:xfrm>
                      <a:off x="0" y="0"/>
                      <a:ext cx="5071745" cy="122061"/>
                    </a:xfrm>
                    <a:prstGeom prst="rect">
                      <a:avLst/>
                    </a:prstGeom>
                    <a:noFill/>
                    <a:ln w="9525">
                      <a:noFill/>
                      <a:miter lim="800000"/>
                      <a:headEnd/>
                      <a:tailEnd/>
                    </a:ln>
                  </pic:spPr>
                </pic:pic>
              </a:graphicData>
            </a:graphic>
          </wp:inline>
        </w:drawing>
      </w:r>
    </w:p>
    <w:p w:rsidR="009C2A83" w:rsidRDefault="000E029F" w:rsidP="00EB43C9">
      <w:pPr>
        <w:jc w:val="both"/>
        <w:rPr>
          <w:rFonts w:ascii="Arial" w:hAnsi="Arial" w:cs="Arial"/>
          <w:sz w:val="20"/>
          <w:szCs w:val="22"/>
        </w:rPr>
      </w:pPr>
      <w:r w:rsidRPr="000E029F">
        <w:rPr>
          <w:noProof/>
          <w:szCs w:val="22"/>
          <w:lang w:val="es-MX" w:eastAsia="es-MX"/>
        </w:rPr>
        <w:drawing>
          <wp:inline distT="0" distB="0" distL="0" distR="0">
            <wp:extent cx="5071745" cy="2103412"/>
            <wp:effectExtent l="1905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srcRect/>
                    <a:stretch>
                      <a:fillRect/>
                    </a:stretch>
                  </pic:blipFill>
                  <pic:spPr bwMode="auto">
                    <a:xfrm>
                      <a:off x="0" y="0"/>
                      <a:ext cx="5071745" cy="2103412"/>
                    </a:xfrm>
                    <a:prstGeom prst="rect">
                      <a:avLst/>
                    </a:prstGeom>
                    <a:noFill/>
                    <a:ln w="9525">
                      <a:noFill/>
                      <a:miter lim="800000"/>
                      <a:headEnd/>
                      <a:tailEnd/>
                    </a:ln>
                  </pic:spPr>
                </pic:pic>
              </a:graphicData>
            </a:graphic>
          </wp:inline>
        </w:drawing>
      </w:r>
      <w:r w:rsidR="00B27E19" w:rsidRPr="00B27E19">
        <w:rPr>
          <w:noProof/>
          <w:szCs w:val="22"/>
          <w:lang w:val="es-MX" w:eastAsia="es-MX"/>
        </w:rPr>
        <w:drawing>
          <wp:inline distT="0" distB="0" distL="0" distR="0">
            <wp:extent cx="5073881" cy="703811"/>
            <wp:effectExtent l="1905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cstate="print"/>
                    <a:srcRect/>
                    <a:stretch>
                      <a:fillRect/>
                    </a:stretch>
                  </pic:blipFill>
                  <pic:spPr bwMode="auto">
                    <a:xfrm>
                      <a:off x="0" y="0"/>
                      <a:ext cx="5086367" cy="705543"/>
                    </a:xfrm>
                    <a:prstGeom prst="rect">
                      <a:avLst/>
                    </a:prstGeom>
                    <a:noFill/>
                    <a:ln w="9525">
                      <a:noFill/>
                      <a:miter lim="800000"/>
                      <a:headEnd/>
                      <a:tailEnd/>
                    </a:ln>
                  </pic:spPr>
                </pic:pic>
              </a:graphicData>
            </a:graphic>
          </wp:inline>
        </w:drawing>
      </w:r>
    </w:p>
    <w:p w:rsidR="00B27E19" w:rsidRDefault="00B27E19" w:rsidP="00EB43C9">
      <w:pPr>
        <w:jc w:val="both"/>
        <w:rPr>
          <w:rFonts w:ascii="Arial" w:hAnsi="Arial" w:cs="Arial"/>
          <w:sz w:val="20"/>
          <w:szCs w:val="22"/>
        </w:rPr>
      </w:pPr>
    </w:p>
    <w:p w:rsidR="00B27E19" w:rsidRDefault="00B27E19" w:rsidP="00EB43C9">
      <w:pPr>
        <w:jc w:val="both"/>
        <w:rPr>
          <w:rFonts w:ascii="Arial" w:hAnsi="Arial" w:cs="Arial"/>
          <w:sz w:val="20"/>
          <w:szCs w:val="22"/>
        </w:rPr>
      </w:pPr>
      <w:r w:rsidRPr="00B27E19">
        <w:rPr>
          <w:noProof/>
          <w:szCs w:val="22"/>
          <w:lang w:val="es-MX" w:eastAsia="es-MX"/>
        </w:rPr>
        <w:lastRenderedPageBreak/>
        <w:drawing>
          <wp:inline distT="0" distB="0" distL="0" distR="0">
            <wp:extent cx="5071745" cy="3124602"/>
            <wp:effectExtent l="1905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cstate="print"/>
                    <a:srcRect/>
                    <a:stretch>
                      <a:fillRect/>
                    </a:stretch>
                  </pic:blipFill>
                  <pic:spPr bwMode="auto">
                    <a:xfrm>
                      <a:off x="0" y="0"/>
                      <a:ext cx="5071745" cy="3124602"/>
                    </a:xfrm>
                    <a:prstGeom prst="rect">
                      <a:avLst/>
                    </a:prstGeom>
                    <a:noFill/>
                    <a:ln w="9525">
                      <a:noFill/>
                      <a:miter lim="800000"/>
                      <a:headEnd/>
                      <a:tailEnd/>
                    </a:ln>
                  </pic:spPr>
                </pic:pic>
              </a:graphicData>
            </a:graphic>
          </wp:inline>
        </w:drawing>
      </w:r>
    </w:p>
    <w:p w:rsidR="009C2A83" w:rsidRDefault="009C2A83" w:rsidP="00EB43C9">
      <w:pPr>
        <w:jc w:val="both"/>
        <w:rPr>
          <w:rFonts w:ascii="Arial" w:hAnsi="Arial" w:cs="Arial"/>
          <w:sz w:val="20"/>
          <w:szCs w:val="22"/>
        </w:rPr>
      </w:pPr>
    </w:p>
    <w:p w:rsidR="009C2A83" w:rsidRDefault="00B27E19" w:rsidP="00EB43C9">
      <w:pPr>
        <w:jc w:val="both"/>
        <w:rPr>
          <w:rFonts w:ascii="Arial" w:hAnsi="Arial" w:cs="Arial"/>
          <w:sz w:val="20"/>
          <w:szCs w:val="22"/>
        </w:rPr>
      </w:pPr>
      <w:r w:rsidRPr="00B27E19">
        <w:rPr>
          <w:noProof/>
          <w:szCs w:val="22"/>
          <w:lang w:val="es-MX" w:eastAsia="es-MX"/>
        </w:rPr>
        <w:drawing>
          <wp:inline distT="0" distB="0" distL="0" distR="0">
            <wp:extent cx="5071745" cy="124894"/>
            <wp:effectExtent l="1905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cstate="print"/>
                    <a:srcRect/>
                    <a:stretch>
                      <a:fillRect/>
                    </a:stretch>
                  </pic:blipFill>
                  <pic:spPr bwMode="auto">
                    <a:xfrm>
                      <a:off x="0" y="0"/>
                      <a:ext cx="5071745" cy="124894"/>
                    </a:xfrm>
                    <a:prstGeom prst="rect">
                      <a:avLst/>
                    </a:prstGeom>
                    <a:noFill/>
                    <a:ln w="9525">
                      <a:noFill/>
                      <a:miter lim="800000"/>
                      <a:headEnd/>
                      <a:tailEnd/>
                    </a:ln>
                  </pic:spPr>
                </pic:pic>
              </a:graphicData>
            </a:graphic>
          </wp:inline>
        </w:drawing>
      </w:r>
    </w:p>
    <w:p w:rsidR="00276EE6" w:rsidRDefault="00276EE6" w:rsidP="00EB43C9">
      <w:pPr>
        <w:jc w:val="both"/>
        <w:rPr>
          <w:rFonts w:ascii="Arial" w:hAnsi="Arial" w:cs="Arial"/>
          <w:sz w:val="20"/>
          <w:szCs w:val="22"/>
        </w:rPr>
      </w:pPr>
      <w:r w:rsidRPr="00276EE6">
        <w:rPr>
          <w:noProof/>
          <w:szCs w:val="22"/>
          <w:lang w:val="es-MX" w:eastAsia="es-MX"/>
        </w:rPr>
        <w:drawing>
          <wp:inline distT="0" distB="0" distL="0" distR="0">
            <wp:extent cx="5071745" cy="2273555"/>
            <wp:effectExtent l="1905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cstate="print"/>
                    <a:srcRect/>
                    <a:stretch>
                      <a:fillRect/>
                    </a:stretch>
                  </pic:blipFill>
                  <pic:spPr bwMode="auto">
                    <a:xfrm>
                      <a:off x="0" y="0"/>
                      <a:ext cx="5071745" cy="2273555"/>
                    </a:xfrm>
                    <a:prstGeom prst="rect">
                      <a:avLst/>
                    </a:prstGeom>
                    <a:noFill/>
                    <a:ln w="9525">
                      <a:noFill/>
                      <a:miter lim="800000"/>
                      <a:headEnd/>
                      <a:tailEnd/>
                    </a:ln>
                  </pic:spPr>
                </pic:pic>
              </a:graphicData>
            </a:graphic>
          </wp:inline>
        </w:drawing>
      </w:r>
    </w:p>
    <w:p w:rsidR="00276EE6" w:rsidRDefault="00276EE6" w:rsidP="00EB43C9">
      <w:pPr>
        <w:jc w:val="both"/>
        <w:rPr>
          <w:rFonts w:ascii="Arial" w:hAnsi="Arial" w:cs="Arial"/>
          <w:sz w:val="20"/>
          <w:szCs w:val="22"/>
        </w:rPr>
      </w:pPr>
      <w:r w:rsidRPr="00276EE6">
        <w:rPr>
          <w:noProof/>
          <w:szCs w:val="22"/>
          <w:lang w:val="es-MX" w:eastAsia="es-MX"/>
        </w:rPr>
        <w:drawing>
          <wp:inline distT="0" distB="0" distL="0" distR="0">
            <wp:extent cx="5071745" cy="2898424"/>
            <wp:effectExtent l="1905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 cstate="print"/>
                    <a:srcRect/>
                    <a:stretch>
                      <a:fillRect/>
                    </a:stretch>
                  </pic:blipFill>
                  <pic:spPr bwMode="auto">
                    <a:xfrm>
                      <a:off x="0" y="0"/>
                      <a:ext cx="5071745" cy="2898424"/>
                    </a:xfrm>
                    <a:prstGeom prst="rect">
                      <a:avLst/>
                    </a:prstGeom>
                    <a:noFill/>
                    <a:ln w="9525">
                      <a:noFill/>
                      <a:miter lim="800000"/>
                      <a:headEnd/>
                      <a:tailEnd/>
                    </a:ln>
                  </pic:spPr>
                </pic:pic>
              </a:graphicData>
            </a:graphic>
          </wp:inline>
        </w:drawing>
      </w:r>
    </w:p>
    <w:p w:rsidR="00276EE6" w:rsidRDefault="00276EE6" w:rsidP="00EB43C9">
      <w:pPr>
        <w:jc w:val="both"/>
        <w:rPr>
          <w:rFonts w:ascii="Arial" w:hAnsi="Arial" w:cs="Arial"/>
          <w:sz w:val="20"/>
          <w:szCs w:val="22"/>
        </w:rPr>
      </w:pPr>
      <w:r w:rsidRPr="00276EE6">
        <w:rPr>
          <w:noProof/>
          <w:szCs w:val="22"/>
          <w:lang w:val="es-MX" w:eastAsia="es-MX"/>
        </w:rPr>
        <w:drawing>
          <wp:inline distT="0" distB="0" distL="0" distR="0">
            <wp:extent cx="5071745" cy="961368"/>
            <wp:effectExtent l="1905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cstate="print"/>
                    <a:srcRect/>
                    <a:stretch>
                      <a:fillRect/>
                    </a:stretch>
                  </pic:blipFill>
                  <pic:spPr bwMode="auto">
                    <a:xfrm>
                      <a:off x="0" y="0"/>
                      <a:ext cx="5071745" cy="961368"/>
                    </a:xfrm>
                    <a:prstGeom prst="rect">
                      <a:avLst/>
                    </a:prstGeom>
                    <a:noFill/>
                    <a:ln w="9525">
                      <a:noFill/>
                      <a:miter lim="800000"/>
                      <a:headEnd/>
                      <a:tailEnd/>
                    </a:ln>
                  </pic:spPr>
                </pic:pic>
              </a:graphicData>
            </a:graphic>
          </wp:inline>
        </w:drawing>
      </w:r>
    </w:p>
    <w:p w:rsidR="00276EE6" w:rsidRDefault="00276EE6" w:rsidP="00EB43C9">
      <w:pPr>
        <w:jc w:val="both"/>
        <w:rPr>
          <w:rFonts w:ascii="Arial" w:hAnsi="Arial" w:cs="Arial"/>
          <w:sz w:val="20"/>
          <w:szCs w:val="22"/>
        </w:rPr>
      </w:pPr>
    </w:p>
    <w:p w:rsidR="00276EE6" w:rsidRDefault="00276EE6" w:rsidP="00EB43C9">
      <w:pPr>
        <w:jc w:val="both"/>
        <w:rPr>
          <w:rFonts w:ascii="Arial" w:hAnsi="Arial" w:cs="Arial"/>
          <w:sz w:val="20"/>
          <w:szCs w:val="22"/>
        </w:rPr>
      </w:pPr>
    </w:p>
    <w:p w:rsidR="00276EE6" w:rsidRDefault="00276EE6" w:rsidP="00EB43C9">
      <w:pPr>
        <w:jc w:val="both"/>
        <w:rPr>
          <w:rFonts w:ascii="Arial" w:hAnsi="Arial" w:cs="Arial"/>
          <w:sz w:val="20"/>
          <w:szCs w:val="22"/>
        </w:rPr>
      </w:pPr>
      <w:r w:rsidRPr="00276EE6">
        <w:rPr>
          <w:noProof/>
          <w:szCs w:val="22"/>
          <w:lang w:val="es-MX" w:eastAsia="es-MX"/>
        </w:rPr>
        <w:lastRenderedPageBreak/>
        <w:drawing>
          <wp:inline distT="0" distB="0" distL="0" distR="0">
            <wp:extent cx="5071745" cy="961368"/>
            <wp:effectExtent l="19050" t="0" r="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cstate="print"/>
                    <a:srcRect/>
                    <a:stretch>
                      <a:fillRect/>
                    </a:stretch>
                  </pic:blipFill>
                  <pic:spPr bwMode="auto">
                    <a:xfrm>
                      <a:off x="0" y="0"/>
                      <a:ext cx="5071745" cy="961368"/>
                    </a:xfrm>
                    <a:prstGeom prst="rect">
                      <a:avLst/>
                    </a:prstGeom>
                    <a:noFill/>
                    <a:ln w="9525">
                      <a:noFill/>
                      <a:miter lim="800000"/>
                      <a:headEnd/>
                      <a:tailEnd/>
                    </a:ln>
                  </pic:spPr>
                </pic:pic>
              </a:graphicData>
            </a:graphic>
          </wp:inline>
        </w:drawing>
      </w:r>
    </w:p>
    <w:p w:rsidR="00276EE6" w:rsidRDefault="00276EE6" w:rsidP="00EB43C9">
      <w:pPr>
        <w:jc w:val="both"/>
        <w:rPr>
          <w:rFonts w:ascii="Arial" w:hAnsi="Arial" w:cs="Arial"/>
          <w:sz w:val="20"/>
          <w:szCs w:val="22"/>
        </w:rPr>
      </w:pPr>
    </w:p>
    <w:p w:rsidR="00276EE6" w:rsidRDefault="00276EE6" w:rsidP="00EB43C9">
      <w:pPr>
        <w:jc w:val="both"/>
        <w:rPr>
          <w:rFonts w:ascii="Arial" w:hAnsi="Arial" w:cs="Arial"/>
          <w:sz w:val="20"/>
          <w:szCs w:val="22"/>
        </w:rPr>
      </w:pPr>
    </w:p>
    <w:p w:rsidR="00276EE6" w:rsidRDefault="003B16FF" w:rsidP="003B16FF">
      <w:pPr>
        <w:jc w:val="both"/>
        <w:rPr>
          <w:rFonts w:ascii="Arial" w:hAnsi="Arial" w:cs="Arial"/>
          <w:sz w:val="20"/>
          <w:szCs w:val="20"/>
          <w:lang w:val="es-MX"/>
        </w:rPr>
      </w:pPr>
      <w:r w:rsidRPr="00336D17">
        <w:rPr>
          <w:rFonts w:ascii="Arial" w:hAnsi="Arial" w:cs="Arial"/>
          <w:b/>
          <w:sz w:val="20"/>
          <w:szCs w:val="20"/>
          <w:lang w:val="es-MX"/>
        </w:rPr>
        <w:t xml:space="preserve">Punto </w:t>
      </w:r>
      <w:r w:rsidR="00336D17" w:rsidRPr="00336D17">
        <w:rPr>
          <w:rFonts w:ascii="Arial" w:hAnsi="Arial" w:cs="Arial"/>
          <w:b/>
          <w:sz w:val="20"/>
          <w:szCs w:val="20"/>
          <w:lang w:val="es-MX"/>
        </w:rPr>
        <w:t xml:space="preserve">IV </w:t>
      </w:r>
      <w:r w:rsidRPr="00336D17">
        <w:rPr>
          <w:rFonts w:ascii="Arial" w:hAnsi="Arial" w:cs="Arial"/>
          <w:b/>
          <w:sz w:val="20"/>
          <w:szCs w:val="20"/>
          <w:lang w:val="es-MX"/>
        </w:rPr>
        <w:t>cuarto</w:t>
      </w:r>
      <w:r>
        <w:rPr>
          <w:rFonts w:ascii="Arial" w:hAnsi="Arial" w:cs="Arial"/>
          <w:sz w:val="20"/>
          <w:szCs w:val="20"/>
          <w:lang w:val="es-MX"/>
        </w:rPr>
        <w:t xml:space="preserve"> del orden del día, presenta el Regidor C.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la iniciativa de acuerdo en que somete a la consideración del Pleno del Ayuntamiento la aprobación para la celebración y formalización del acuerdo para conjuntar acciones y recursos para la realización de la obra denominada “</w:t>
      </w:r>
      <w:r w:rsidRPr="00BD1C32">
        <w:rPr>
          <w:rFonts w:ascii="Arial" w:hAnsi="Arial" w:cs="Arial"/>
          <w:sz w:val="20"/>
          <w:szCs w:val="20"/>
          <w:lang w:val="es-MX"/>
        </w:rPr>
        <w:t xml:space="preserve">Sustitución de red de agua potable en la zona centro de la cabecera municipal, incluye </w:t>
      </w:r>
      <w:r>
        <w:rPr>
          <w:rFonts w:ascii="Arial" w:hAnsi="Arial" w:cs="Arial"/>
          <w:sz w:val="20"/>
          <w:szCs w:val="20"/>
          <w:lang w:val="es-MX"/>
        </w:rPr>
        <w:t>828</w:t>
      </w:r>
      <w:r w:rsidRPr="00BD1C32">
        <w:rPr>
          <w:rFonts w:ascii="Arial" w:hAnsi="Arial" w:cs="Arial"/>
          <w:sz w:val="20"/>
          <w:szCs w:val="20"/>
          <w:lang w:val="es-MX"/>
        </w:rPr>
        <w:t xml:space="preserve"> tomas domiciliarias, primera etapa”.</w:t>
      </w:r>
      <w:r w:rsidR="00276EE6">
        <w:rPr>
          <w:rFonts w:ascii="Arial" w:hAnsi="Arial" w:cs="Arial"/>
          <w:sz w:val="20"/>
          <w:szCs w:val="20"/>
          <w:lang w:val="es-MX"/>
        </w:rPr>
        <w:t xml:space="preserve"> En el análisis y discusión del asunto se presentan las siguientes intervenciones: --------------------------------------------------------------------------------</w:t>
      </w:r>
    </w:p>
    <w:p w:rsidR="00276EE6" w:rsidRDefault="00276EE6" w:rsidP="003B16FF">
      <w:pPr>
        <w:jc w:val="both"/>
        <w:rPr>
          <w:rFonts w:ascii="Arial" w:hAnsi="Arial" w:cs="Arial"/>
          <w:b/>
          <w:sz w:val="20"/>
          <w:szCs w:val="20"/>
          <w:lang w:val="es-MX"/>
        </w:rPr>
      </w:pPr>
      <w:r>
        <w:rPr>
          <w:rFonts w:ascii="Arial" w:hAnsi="Arial" w:cs="Arial"/>
          <w:b/>
          <w:sz w:val="20"/>
          <w:szCs w:val="20"/>
          <w:lang w:val="es-MX"/>
        </w:rPr>
        <w:t xml:space="preserve">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w:t>
      </w:r>
    </w:p>
    <w:p w:rsidR="002A21AA" w:rsidRPr="00A571C5" w:rsidRDefault="00276EE6" w:rsidP="00A571C5">
      <w:pPr>
        <w:ind w:left="708"/>
        <w:jc w:val="both"/>
        <w:rPr>
          <w:rFonts w:ascii="Arial" w:hAnsi="Arial" w:cs="Arial"/>
          <w:i/>
          <w:sz w:val="18"/>
          <w:szCs w:val="20"/>
          <w:lang w:val="es-MX"/>
        </w:rPr>
      </w:pPr>
      <w:r>
        <w:rPr>
          <w:rFonts w:ascii="Arial" w:hAnsi="Arial" w:cs="Arial"/>
          <w:i/>
          <w:sz w:val="18"/>
          <w:szCs w:val="20"/>
          <w:lang w:val="es-MX"/>
        </w:rPr>
        <w:t xml:space="preserve">“En los antecedentes de la iniciativa, traté de ser muy claro, </w:t>
      </w:r>
      <w:r w:rsidR="00D71E4D">
        <w:rPr>
          <w:rFonts w:ascii="Arial" w:hAnsi="Arial" w:cs="Arial"/>
          <w:i/>
          <w:sz w:val="18"/>
          <w:szCs w:val="20"/>
          <w:lang w:val="es-MX"/>
        </w:rPr>
        <w:t xml:space="preserve">con relación a que ya se había aceptado una iniciativa en tiempo y forma para participar en este programa para el cambio de tomas domiciliarias en el área del centro histórico. Siendo esto visto en la sesión extraordinaria de fecha 10 de marzo de 2017 en la cual se aprueba celebrar un convenio para conjuntar acciones y llevar a cabo la obra pública </w:t>
      </w:r>
      <w:r w:rsidR="00D71E4D" w:rsidRPr="00D71E4D">
        <w:rPr>
          <w:rFonts w:ascii="Arial" w:hAnsi="Arial" w:cs="Arial"/>
          <w:i/>
          <w:sz w:val="18"/>
          <w:szCs w:val="20"/>
          <w:lang w:val="es-MX"/>
        </w:rPr>
        <w:t xml:space="preserve">consistente en sustitución de red de agua potable en la zona centro de la cabecera municipal, </w:t>
      </w:r>
      <w:r w:rsidR="00D71E4D">
        <w:rPr>
          <w:rFonts w:ascii="Arial" w:hAnsi="Arial" w:cs="Arial"/>
          <w:i/>
          <w:sz w:val="18"/>
          <w:szCs w:val="20"/>
          <w:lang w:val="es-MX"/>
        </w:rPr>
        <w:t xml:space="preserve">que incluye, esto </w:t>
      </w:r>
      <w:r w:rsidR="00D71E4D" w:rsidRPr="00D71E4D">
        <w:rPr>
          <w:rFonts w:ascii="Arial" w:hAnsi="Arial" w:cs="Arial"/>
          <w:i/>
          <w:sz w:val="18"/>
          <w:szCs w:val="20"/>
          <w:lang w:val="es-MX"/>
        </w:rPr>
        <w:t xml:space="preserve"> </w:t>
      </w:r>
      <w:r w:rsidR="00D71E4D">
        <w:rPr>
          <w:rFonts w:ascii="Arial" w:hAnsi="Arial" w:cs="Arial"/>
          <w:i/>
          <w:sz w:val="18"/>
          <w:szCs w:val="20"/>
          <w:lang w:val="es-MX"/>
        </w:rPr>
        <w:t xml:space="preserve">fue en el acuerdo anterior 923 </w:t>
      </w:r>
      <w:r w:rsidR="00D71E4D" w:rsidRPr="00D71E4D">
        <w:rPr>
          <w:rFonts w:ascii="Arial" w:hAnsi="Arial" w:cs="Arial"/>
          <w:i/>
          <w:sz w:val="18"/>
          <w:szCs w:val="20"/>
          <w:lang w:val="es-MX"/>
        </w:rPr>
        <w:t xml:space="preserve">tomas domiciliarias, primera etapa; </w:t>
      </w:r>
      <w:r w:rsidR="00D71E4D">
        <w:rPr>
          <w:rFonts w:ascii="Arial" w:hAnsi="Arial" w:cs="Arial"/>
          <w:i/>
          <w:sz w:val="18"/>
          <w:szCs w:val="20"/>
          <w:lang w:val="es-MX"/>
        </w:rPr>
        <w:t>en conjunto con la Comisión Estatal del Agua de Jalisco, haciendo referencia y puntualizando que el ejecutor es la Comisión Estatal del Agua que pone la mayor parte del recurso, ellos son los ejecutores, son los que convocan a la licitaci</w:t>
      </w:r>
      <w:r w:rsidR="00AC7535">
        <w:rPr>
          <w:rFonts w:ascii="Arial" w:hAnsi="Arial" w:cs="Arial"/>
          <w:i/>
          <w:sz w:val="18"/>
          <w:szCs w:val="20"/>
          <w:lang w:val="es-MX"/>
        </w:rPr>
        <w:t>ón, hacen la licitación, hacen las declaraciones, hacen todo el proceso que lleva una contratación de una empresa constructora, hacen la visita de los fines del trabajo, y para todo eso se lleva un acta donde todo el proceso los lleva la Comisión Estatal del Agua,</w:t>
      </w:r>
      <w:r w:rsidR="006C1D5A">
        <w:rPr>
          <w:rFonts w:ascii="Arial" w:hAnsi="Arial" w:cs="Arial"/>
          <w:i/>
          <w:sz w:val="18"/>
          <w:szCs w:val="20"/>
          <w:lang w:val="es-MX"/>
        </w:rPr>
        <w:t xml:space="preserve"> </w:t>
      </w:r>
      <w:r w:rsidR="007B3791">
        <w:rPr>
          <w:rFonts w:ascii="Arial" w:hAnsi="Arial" w:cs="Arial"/>
          <w:i/>
          <w:sz w:val="18"/>
          <w:szCs w:val="20"/>
          <w:lang w:val="es-MX"/>
        </w:rPr>
        <w:t xml:space="preserve">nosotros simplemente somos participantes </w:t>
      </w:r>
      <w:r w:rsidR="00D92340">
        <w:rPr>
          <w:rFonts w:ascii="Arial" w:hAnsi="Arial" w:cs="Arial"/>
          <w:i/>
          <w:sz w:val="18"/>
          <w:szCs w:val="20"/>
          <w:lang w:val="es-MX"/>
        </w:rPr>
        <w:t xml:space="preserve">con </w:t>
      </w:r>
      <w:proofErr w:type="spellStart"/>
      <w:r w:rsidR="00D92340">
        <w:rPr>
          <w:rFonts w:ascii="Arial" w:hAnsi="Arial" w:cs="Arial"/>
          <w:i/>
          <w:sz w:val="18"/>
          <w:szCs w:val="20"/>
          <w:lang w:val="es-MX"/>
        </w:rPr>
        <w:t>co</w:t>
      </w:r>
      <w:proofErr w:type="spellEnd"/>
      <w:r w:rsidR="00D92340">
        <w:rPr>
          <w:rFonts w:ascii="Arial" w:hAnsi="Arial" w:cs="Arial"/>
          <w:i/>
          <w:sz w:val="18"/>
          <w:szCs w:val="20"/>
          <w:lang w:val="es-MX"/>
        </w:rPr>
        <w:t>-</w:t>
      </w:r>
      <w:r w:rsidR="007B3791">
        <w:rPr>
          <w:rFonts w:ascii="Arial" w:hAnsi="Arial" w:cs="Arial"/>
          <w:i/>
          <w:sz w:val="18"/>
          <w:szCs w:val="20"/>
          <w:lang w:val="es-MX"/>
        </w:rPr>
        <w:t xml:space="preserve"> responsabilidad en la supervisión. En el punto número dos digo que con fecha 14 de marzo de 2017, </w:t>
      </w:r>
      <w:r w:rsidR="006C1D5A" w:rsidRPr="00D71E4D">
        <w:rPr>
          <w:rFonts w:ascii="Arial" w:hAnsi="Arial" w:cs="Arial"/>
          <w:i/>
          <w:sz w:val="18"/>
          <w:szCs w:val="20"/>
          <w:lang w:val="es-MX"/>
        </w:rPr>
        <w:t>2017</w:t>
      </w:r>
      <w:r w:rsidR="006C1D5A">
        <w:rPr>
          <w:rFonts w:ascii="Arial" w:hAnsi="Arial" w:cs="Arial"/>
          <w:i/>
          <w:sz w:val="18"/>
          <w:szCs w:val="20"/>
          <w:lang w:val="es-MX"/>
        </w:rPr>
        <w:t xml:space="preserve">el organismo Sistema de Agua Potable Alcantarillado y Saneamiento del Municipio de San Miguel el Alto, “SAPASMA” gira oficio a la Comisión Estatal del Agua de Jalisco, al CEA solicitándole la rectificación del proyecto antes citado debido a que omitía las cantidades de los conceptos de retiro, instalación y reparación de pavimento </w:t>
      </w:r>
      <w:r w:rsidR="00D92340">
        <w:rPr>
          <w:rFonts w:ascii="Arial" w:hAnsi="Arial" w:cs="Arial"/>
          <w:i/>
          <w:sz w:val="18"/>
          <w:szCs w:val="20"/>
          <w:lang w:val="es-MX"/>
        </w:rPr>
        <w:t>de</w:t>
      </w:r>
      <w:r w:rsidR="006C1D5A">
        <w:rPr>
          <w:rFonts w:ascii="Arial" w:hAnsi="Arial" w:cs="Arial"/>
          <w:i/>
          <w:sz w:val="18"/>
          <w:szCs w:val="20"/>
          <w:lang w:val="es-MX"/>
        </w:rPr>
        <w:t xml:space="preserve"> cantera</w:t>
      </w:r>
      <w:r w:rsidR="00D92340">
        <w:rPr>
          <w:rFonts w:ascii="Arial" w:hAnsi="Arial" w:cs="Arial"/>
          <w:i/>
          <w:sz w:val="18"/>
          <w:szCs w:val="20"/>
          <w:lang w:val="es-MX"/>
        </w:rPr>
        <w:t xml:space="preserve">, es decir que en el catálogo de conceptos no venía un presupuesto para estos conceptos. Hasta el 20 de junio el CEA respondió a la solicitud de SAPASMA positivamente adecuando al proyecto generando los conceptos de cantera pero aclarando que para tal efecto debió reducir metas en las tomas de 923 a 828 para no rebasar el techo financiero ya presupuestado, o lo que ya estaba en el proyecto. Por todo lo anterior es necesario modificar el convenio ya autorizado que menciona todos los resolutivos que estuvieron en la iniciativa original, en la del 10 de marzo de 2017, solamente se agrega al final como décimo cuarto punto que dice: </w:t>
      </w:r>
      <w:r w:rsidR="0093076F">
        <w:rPr>
          <w:rFonts w:ascii="Arial" w:hAnsi="Arial" w:cs="Arial"/>
          <w:i/>
          <w:sz w:val="18"/>
          <w:szCs w:val="20"/>
          <w:lang w:val="es-MX"/>
        </w:rPr>
        <w:t>&lt;</w:t>
      </w:r>
      <w:r w:rsidR="00D92340">
        <w:rPr>
          <w:rFonts w:ascii="Arial" w:hAnsi="Arial" w:cs="Arial"/>
          <w:i/>
          <w:sz w:val="18"/>
          <w:szCs w:val="20"/>
          <w:lang w:val="es-MX"/>
        </w:rPr>
        <w:t>déjese sin efecto los acuerdos resultantes del punto III del acta de sesión ordinaria 55 celebrada con fecha del 10 de marzo de 2017 y tómese en sustitución todos los anteriores</w:t>
      </w:r>
      <w:r w:rsidR="0093076F">
        <w:rPr>
          <w:rFonts w:ascii="Arial" w:hAnsi="Arial" w:cs="Arial"/>
          <w:i/>
          <w:sz w:val="18"/>
          <w:szCs w:val="20"/>
          <w:lang w:val="es-MX"/>
        </w:rPr>
        <w:t xml:space="preserve">&gt;”. </w:t>
      </w:r>
      <w:r w:rsidR="00D92340">
        <w:rPr>
          <w:rFonts w:ascii="Arial" w:hAnsi="Arial" w:cs="Arial"/>
          <w:i/>
          <w:sz w:val="18"/>
          <w:szCs w:val="20"/>
          <w:lang w:val="es-MX"/>
        </w:rPr>
        <w:t xml:space="preserve">Todos los anteriores se pasan tal cual sólo se modifica los números de las tomas. </w:t>
      </w:r>
      <w:r w:rsidR="0093076F">
        <w:rPr>
          <w:rFonts w:ascii="Arial" w:hAnsi="Arial" w:cs="Arial"/>
          <w:i/>
          <w:sz w:val="18"/>
          <w:szCs w:val="20"/>
          <w:lang w:val="es-MX"/>
        </w:rPr>
        <w:t xml:space="preserve">En el primer resolutivo dice que incluye ya 823 tomas domiciliarias y para cotejar esto anexo el oficio donde el SAPASMA solicita la verificación y donde por parte del director de apoyo a municipios de la CEA da por afirmativo”. </w:t>
      </w:r>
      <w:r w:rsidR="0093076F">
        <w:rPr>
          <w:rFonts w:ascii="Arial" w:hAnsi="Arial" w:cs="Arial"/>
          <w:sz w:val="20"/>
          <w:szCs w:val="20"/>
          <w:lang w:val="es-MX"/>
        </w:rPr>
        <w:t>Da lectura a dicho documento que también se anexa y concluida la lectura continúa: “</w:t>
      </w:r>
      <w:r w:rsidR="0093076F">
        <w:rPr>
          <w:rFonts w:ascii="Arial" w:hAnsi="Arial" w:cs="Arial"/>
          <w:i/>
          <w:sz w:val="18"/>
          <w:szCs w:val="20"/>
          <w:lang w:val="es-MX"/>
        </w:rPr>
        <w:t xml:space="preserve">al dar el presupuesto a esos conceptos de retiro, sustitución, reparación de ser necesario de las banquetas de cantera, al dar el presupuesto de estos conceptos que no se tenían contemplados en el catálogo de conceptos original contesta la comisión estatal del Agua que tiene que bajar el número de tomas de 923 a 828, pero son tal cual los mismos resolutivos del 10 de marzo, solamente </w:t>
      </w:r>
      <w:r w:rsidR="0084162F">
        <w:rPr>
          <w:rFonts w:ascii="Arial" w:hAnsi="Arial" w:cs="Arial"/>
          <w:i/>
          <w:sz w:val="18"/>
          <w:szCs w:val="20"/>
          <w:lang w:val="es-MX"/>
        </w:rPr>
        <w:t xml:space="preserve">para adecuar esa cantidad y que estén informadas de que va a haber un nuevo catálogo de conceptos en el cual se aumenta el concepto de cantera y reduce el concepto de tomas domiciliarias </w:t>
      </w:r>
    </w:p>
    <w:p w:rsidR="002A21AA" w:rsidRDefault="00A571C5" w:rsidP="003B16FF">
      <w:pPr>
        <w:jc w:val="both"/>
        <w:rPr>
          <w:rFonts w:ascii="Arial" w:hAnsi="Arial" w:cs="Arial"/>
          <w:sz w:val="20"/>
          <w:szCs w:val="20"/>
          <w:lang w:val="es-MX"/>
        </w:rPr>
      </w:pPr>
      <w:r>
        <w:rPr>
          <w:rFonts w:ascii="Arial" w:hAnsi="Arial" w:cs="Arial"/>
          <w:sz w:val="20"/>
          <w:szCs w:val="20"/>
          <w:lang w:val="es-MX"/>
        </w:rPr>
        <w:t>Se solicita aprobación del Ayuntamiento para conceder la intervención y uso de la voz del director del SAPASMA, Lic. Luís Fernando Padilla Macías, lo que es aprobado por unanimidad de presentes, quien interviene diciendo lo siguiente: -------------------------------</w:t>
      </w:r>
    </w:p>
    <w:p w:rsidR="002B739D" w:rsidRDefault="00A571C5" w:rsidP="003B16FF">
      <w:pPr>
        <w:jc w:val="both"/>
        <w:rPr>
          <w:rFonts w:ascii="Arial" w:hAnsi="Arial" w:cs="Arial"/>
          <w:i/>
          <w:sz w:val="18"/>
          <w:szCs w:val="20"/>
          <w:lang w:val="es-MX"/>
        </w:rPr>
      </w:pPr>
      <w:r>
        <w:rPr>
          <w:rFonts w:ascii="Arial" w:hAnsi="Arial" w:cs="Arial"/>
          <w:i/>
          <w:sz w:val="18"/>
          <w:szCs w:val="20"/>
          <w:lang w:val="es-MX"/>
        </w:rPr>
        <w:tab/>
        <w:t xml:space="preserve">“Buenas tardes. La primera etapa que va a contemplar este presupuesto, es un circuito que va a ser la calle Fray Miguel de Bolonia, que hasta la calle Victoria se hace </w:t>
      </w:r>
      <w:proofErr w:type="spellStart"/>
      <w:r>
        <w:rPr>
          <w:rFonts w:ascii="Arial" w:hAnsi="Arial" w:cs="Arial"/>
          <w:i/>
          <w:sz w:val="18"/>
          <w:szCs w:val="20"/>
          <w:lang w:val="es-MX"/>
        </w:rPr>
        <w:t>Abasolo</w:t>
      </w:r>
      <w:proofErr w:type="spellEnd"/>
      <w:r>
        <w:rPr>
          <w:rFonts w:ascii="Arial" w:hAnsi="Arial" w:cs="Arial"/>
          <w:i/>
          <w:sz w:val="18"/>
          <w:szCs w:val="20"/>
          <w:lang w:val="es-MX"/>
        </w:rPr>
        <w:t xml:space="preserve">, </w:t>
      </w:r>
      <w:r w:rsidR="002B739D">
        <w:rPr>
          <w:rFonts w:ascii="Arial" w:hAnsi="Arial" w:cs="Arial"/>
          <w:i/>
          <w:sz w:val="18"/>
          <w:szCs w:val="20"/>
          <w:lang w:val="es-MX"/>
        </w:rPr>
        <w:t xml:space="preserve">sube por Victoria hasta la calle Libertad y de ahí hacia el poniente hasta la calle Niños Héroes, baja por esta hasta volver a cerrar por Fray Miguel de Bolonia. Ahí se va a construir un circuito con tubería de ocho pulgadas, incluye el revestimiento del pozo del </w:t>
      </w:r>
      <w:proofErr w:type="spellStart"/>
      <w:r w:rsidR="002B739D">
        <w:rPr>
          <w:rFonts w:ascii="Arial" w:hAnsi="Arial" w:cs="Arial"/>
          <w:i/>
          <w:sz w:val="18"/>
          <w:szCs w:val="20"/>
          <w:lang w:val="es-MX"/>
        </w:rPr>
        <w:t>Isrel</w:t>
      </w:r>
      <w:proofErr w:type="spellEnd"/>
      <w:r w:rsidR="002B739D">
        <w:rPr>
          <w:rFonts w:ascii="Arial" w:hAnsi="Arial" w:cs="Arial"/>
          <w:i/>
          <w:sz w:val="18"/>
          <w:szCs w:val="20"/>
          <w:lang w:val="es-MX"/>
        </w:rPr>
        <w:t xml:space="preserve"> y todas las redes domiciliarias que están dentro de este cuadro que mencioné”.</w:t>
      </w:r>
    </w:p>
    <w:p w:rsidR="002B739D" w:rsidRPr="002B739D" w:rsidRDefault="002B739D" w:rsidP="003B16FF">
      <w:pPr>
        <w:jc w:val="both"/>
        <w:rPr>
          <w:rFonts w:ascii="Arial" w:hAnsi="Arial" w:cs="Arial"/>
          <w:b/>
          <w:sz w:val="20"/>
          <w:szCs w:val="20"/>
          <w:lang w:val="es-MX"/>
        </w:rPr>
      </w:pPr>
      <w:r w:rsidRPr="002B739D">
        <w:rPr>
          <w:rFonts w:ascii="Arial" w:hAnsi="Arial" w:cs="Arial"/>
          <w:b/>
          <w:sz w:val="20"/>
          <w:szCs w:val="20"/>
          <w:lang w:val="es-MX"/>
        </w:rPr>
        <w:t>Dr. Luís Alfonso Navarro Trujillo:</w:t>
      </w:r>
    </w:p>
    <w:p w:rsidR="00A571C5" w:rsidRDefault="002B739D" w:rsidP="00A52D24">
      <w:pPr>
        <w:ind w:left="708"/>
        <w:jc w:val="both"/>
        <w:rPr>
          <w:rFonts w:ascii="Arial" w:hAnsi="Arial" w:cs="Arial"/>
          <w:i/>
          <w:sz w:val="18"/>
          <w:szCs w:val="20"/>
          <w:lang w:val="es-MX"/>
        </w:rPr>
      </w:pPr>
      <w:r>
        <w:rPr>
          <w:rFonts w:ascii="Arial" w:hAnsi="Arial" w:cs="Arial"/>
          <w:i/>
          <w:sz w:val="18"/>
          <w:szCs w:val="20"/>
          <w:lang w:val="es-MX"/>
        </w:rPr>
        <w:t xml:space="preserve">“En la iniciativa se tenían contempladas las 323 tomas, esto es en base a saber el número de viviendas existentes </w:t>
      </w:r>
      <w:r w:rsidR="00A24CBF">
        <w:rPr>
          <w:rFonts w:ascii="Arial" w:hAnsi="Arial" w:cs="Arial"/>
          <w:i/>
          <w:sz w:val="18"/>
          <w:szCs w:val="20"/>
          <w:lang w:val="es-MX"/>
        </w:rPr>
        <w:t xml:space="preserve">dentro del perímetro. Una pregunta: al reducir el número de tomas por las cuestiones de no salirse del presupuesto, ¿qué vamos a hacer con las personas que no les vamos a poner el medidor?,  porque se va a poner el medidor como habíamos quedado”. </w:t>
      </w:r>
      <w:r w:rsidR="00A24CBF">
        <w:rPr>
          <w:rFonts w:ascii="Arial" w:hAnsi="Arial" w:cs="Arial"/>
          <w:b/>
          <w:sz w:val="20"/>
          <w:szCs w:val="20"/>
          <w:lang w:val="es-MX"/>
        </w:rPr>
        <w:t xml:space="preserve">Director de SAPASMA: </w:t>
      </w:r>
      <w:r w:rsidR="00A24CBF">
        <w:rPr>
          <w:rFonts w:ascii="Arial" w:hAnsi="Arial" w:cs="Arial"/>
          <w:i/>
          <w:sz w:val="18"/>
          <w:szCs w:val="20"/>
          <w:lang w:val="es-MX"/>
        </w:rPr>
        <w:t>“No, el proyecto se les dijo que no estaba contemplado en el presupuesto de la obra estatal y que los medidores los íbamo</w:t>
      </w:r>
      <w:r w:rsidR="00A52D24">
        <w:rPr>
          <w:rFonts w:ascii="Arial" w:hAnsi="Arial" w:cs="Arial"/>
          <w:i/>
          <w:sz w:val="18"/>
          <w:szCs w:val="20"/>
          <w:lang w:val="es-MX"/>
        </w:rPr>
        <w:t xml:space="preserve">s a poner por parte del SAPASMA”. </w:t>
      </w:r>
      <w:r w:rsidR="00A52D24" w:rsidRPr="002B739D">
        <w:rPr>
          <w:rFonts w:ascii="Arial" w:hAnsi="Arial" w:cs="Arial"/>
          <w:b/>
          <w:sz w:val="20"/>
          <w:szCs w:val="20"/>
          <w:lang w:val="es-MX"/>
        </w:rPr>
        <w:t>Dr. Luís Alfonso Navarro Trujillo:</w:t>
      </w:r>
      <w:r w:rsidR="00A52D24">
        <w:rPr>
          <w:rFonts w:ascii="Arial" w:hAnsi="Arial" w:cs="Arial"/>
          <w:b/>
          <w:sz w:val="20"/>
          <w:szCs w:val="20"/>
          <w:lang w:val="es-MX"/>
        </w:rPr>
        <w:t xml:space="preserve"> </w:t>
      </w:r>
      <w:r w:rsidR="00A52D24">
        <w:rPr>
          <w:rFonts w:ascii="Arial" w:hAnsi="Arial" w:cs="Arial"/>
          <w:i/>
          <w:sz w:val="18"/>
          <w:szCs w:val="20"/>
          <w:lang w:val="es-MX"/>
        </w:rPr>
        <w:t xml:space="preserve">“Entonces ¿qué se va a </w:t>
      </w:r>
      <w:r w:rsidR="00A52D24">
        <w:rPr>
          <w:rFonts w:ascii="Arial" w:hAnsi="Arial" w:cs="Arial"/>
          <w:i/>
          <w:sz w:val="18"/>
          <w:szCs w:val="20"/>
          <w:lang w:val="es-MX"/>
        </w:rPr>
        <w:lastRenderedPageBreak/>
        <w:t>hacer con la reducción del número de tomas en los domicilios?</w:t>
      </w:r>
      <w:r w:rsidR="0057461A">
        <w:rPr>
          <w:rFonts w:ascii="Arial" w:hAnsi="Arial" w:cs="Arial"/>
          <w:i/>
          <w:sz w:val="18"/>
          <w:szCs w:val="20"/>
          <w:lang w:val="es-MX"/>
        </w:rPr>
        <w:t xml:space="preserve">”. </w:t>
      </w:r>
      <w:r w:rsidR="0057461A">
        <w:rPr>
          <w:rFonts w:ascii="Arial" w:hAnsi="Arial" w:cs="Arial"/>
          <w:b/>
          <w:sz w:val="20"/>
          <w:szCs w:val="20"/>
          <w:lang w:val="es-MX"/>
        </w:rPr>
        <w:t xml:space="preserve">Director de SAPASMA: </w:t>
      </w:r>
      <w:r w:rsidR="0057461A">
        <w:rPr>
          <w:rFonts w:ascii="Arial" w:hAnsi="Arial" w:cs="Arial"/>
          <w:i/>
          <w:sz w:val="18"/>
          <w:szCs w:val="20"/>
          <w:lang w:val="es-MX"/>
        </w:rPr>
        <w:t xml:space="preserve">“No nos van a hacer falta porque </w:t>
      </w:r>
      <w:r w:rsidR="001B1AB0">
        <w:rPr>
          <w:rFonts w:ascii="Arial" w:hAnsi="Arial" w:cs="Arial"/>
          <w:i/>
          <w:sz w:val="18"/>
          <w:szCs w:val="20"/>
          <w:lang w:val="es-MX"/>
        </w:rPr>
        <w:t>las calles que ya se interviniero</w:t>
      </w:r>
      <w:r w:rsidR="0057461A">
        <w:rPr>
          <w:rFonts w:ascii="Arial" w:hAnsi="Arial" w:cs="Arial"/>
          <w:i/>
          <w:sz w:val="18"/>
          <w:szCs w:val="20"/>
          <w:lang w:val="es-MX"/>
        </w:rPr>
        <w:t xml:space="preserve">n esas se están restando también del proyecto, todo lo que es la calle </w:t>
      </w:r>
      <w:proofErr w:type="spellStart"/>
      <w:r w:rsidR="0057461A">
        <w:rPr>
          <w:rFonts w:ascii="Arial" w:hAnsi="Arial" w:cs="Arial"/>
          <w:i/>
          <w:sz w:val="18"/>
          <w:szCs w:val="20"/>
          <w:lang w:val="es-MX"/>
        </w:rPr>
        <w:t>Abasolo</w:t>
      </w:r>
      <w:proofErr w:type="spellEnd"/>
      <w:r w:rsidR="0057461A">
        <w:rPr>
          <w:rFonts w:ascii="Arial" w:hAnsi="Arial" w:cs="Arial"/>
          <w:i/>
          <w:sz w:val="18"/>
          <w:szCs w:val="20"/>
          <w:lang w:val="es-MX"/>
        </w:rPr>
        <w:t xml:space="preserve"> y Victoria. En el proyecto original estaban esas </w:t>
      </w:r>
      <w:r w:rsidR="001B1AB0">
        <w:rPr>
          <w:rFonts w:ascii="Arial" w:hAnsi="Arial" w:cs="Arial"/>
          <w:i/>
          <w:sz w:val="18"/>
          <w:szCs w:val="20"/>
          <w:lang w:val="es-MX"/>
        </w:rPr>
        <w:t xml:space="preserve">al centro, ya están hechas y se están restando. Entonces </w:t>
      </w:r>
      <w:r w:rsidR="00542CB7">
        <w:rPr>
          <w:rFonts w:ascii="Arial" w:hAnsi="Arial" w:cs="Arial"/>
          <w:i/>
          <w:sz w:val="18"/>
          <w:szCs w:val="20"/>
          <w:lang w:val="es-MX"/>
        </w:rPr>
        <w:t xml:space="preserve">nos está ayudando a completar que las 823 nos alcancen para la meta de todo ese circuito. Porque si recuerdan cuando vine en marzo el circuito no nada más estaba hasta calle Niños Héroes sino que abarcaba hasta la calle Obregón, pero como el gobierno del estado no tiene presupuesto para hacerlo completo nos dijo que nada más nos iban a dar siete millones, y para hacer el proyecto original se ocuparía de mucho más presupuesto y por eso es que se está manejando como primera etapa. El proyecto que se está manejando junto con la CEA es hacer la sustitución </w:t>
      </w:r>
      <w:r w:rsidR="00DB3515">
        <w:rPr>
          <w:rFonts w:ascii="Arial" w:hAnsi="Arial" w:cs="Arial"/>
          <w:i/>
          <w:sz w:val="18"/>
          <w:szCs w:val="20"/>
          <w:lang w:val="es-MX"/>
        </w:rPr>
        <w:t xml:space="preserve">por parte de la cabecera, </w:t>
      </w:r>
      <w:r w:rsidR="00542CB7">
        <w:rPr>
          <w:rFonts w:ascii="Arial" w:hAnsi="Arial" w:cs="Arial"/>
          <w:i/>
          <w:sz w:val="18"/>
          <w:szCs w:val="20"/>
          <w:lang w:val="es-MX"/>
        </w:rPr>
        <w:t xml:space="preserve">pero va a ser conforme a la </w:t>
      </w:r>
      <w:r w:rsidR="00DB3515">
        <w:rPr>
          <w:rFonts w:ascii="Arial" w:hAnsi="Arial" w:cs="Arial"/>
          <w:i/>
          <w:sz w:val="18"/>
          <w:szCs w:val="20"/>
          <w:lang w:val="es-MX"/>
        </w:rPr>
        <w:t xml:space="preserve">disponibilidad presupuestal que nos vayan liberando, por lo que esa primera etapa éste es el alcance. Vamos a seguir haciendo las gestiones para el siguiente año </w:t>
      </w:r>
      <w:r w:rsidR="00924021">
        <w:rPr>
          <w:rFonts w:ascii="Arial" w:hAnsi="Arial" w:cs="Arial"/>
          <w:i/>
          <w:sz w:val="18"/>
          <w:szCs w:val="20"/>
          <w:lang w:val="es-MX"/>
        </w:rPr>
        <w:t>se haga otra parte mínimo igual a esta</w:t>
      </w:r>
      <w:r w:rsidR="00DB3515">
        <w:rPr>
          <w:rFonts w:ascii="Arial" w:hAnsi="Arial" w:cs="Arial"/>
          <w:i/>
          <w:sz w:val="18"/>
          <w:szCs w:val="20"/>
          <w:lang w:val="es-MX"/>
        </w:rPr>
        <w:t>”.</w:t>
      </w:r>
    </w:p>
    <w:p w:rsidR="00DB3515" w:rsidRDefault="00DB3515" w:rsidP="00DB3515">
      <w:pPr>
        <w:jc w:val="both"/>
        <w:rPr>
          <w:rFonts w:ascii="Arial" w:hAnsi="Arial" w:cs="Arial"/>
          <w:b/>
          <w:sz w:val="20"/>
          <w:szCs w:val="20"/>
          <w:lang w:val="es-MX"/>
        </w:rPr>
      </w:pPr>
      <w:r>
        <w:rPr>
          <w:rFonts w:ascii="Arial" w:hAnsi="Arial" w:cs="Arial"/>
          <w:b/>
          <w:sz w:val="20"/>
          <w:szCs w:val="20"/>
          <w:lang w:val="es-MX"/>
        </w:rPr>
        <w:t xml:space="preserve">Regidor C. </w:t>
      </w:r>
      <w:r w:rsidR="00924021">
        <w:rPr>
          <w:rFonts w:ascii="Arial" w:hAnsi="Arial" w:cs="Arial"/>
          <w:b/>
          <w:sz w:val="20"/>
          <w:szCs w:val="20"/>
          <w:lang w:val="es-MX"/>
        </w:rPr>
        <w:t xml:space="preserve">Tomás Navarro </w:t>
      </w:r>
      <w:proofErr w:type="spellStart"/>
      <w:r w:rsidR="00924021">
        <w:rPr>
          <w:rFonts w:ascii="Arial" w:hAnsi="Arial" w:cs="Arial"/>
          <w:b/>
          <w:sz w:val="20"/>
          <w:szCs w:val="20"/>
          <w:lang w:val="es-MX"/>
        </w:rPr>
        <w:t>Neri</w:t>
      </w:r>
      <w:proofErr w:type="spellEnd"/>
      <w:r>
        <w:rPr>
          <w:rFonts w:ascii="Arial" w:hAnsi="Arial" w:cs="Arial"/>
          <w:b/>
          <w:sz w:val="20"/>
          <w:szCs w:val="20"/>
          <w:lang w:val="es-MX"/>
        </w:rPr>
        <w:t>:</w:t>
      </w:r>
    </w:p>
    <w:p w:rsidR="00DB3515" w:rsidRDefault="00DB3515" w:rsidP="00DB3515">
      <w:pPr>
        <w:ind w:left="708"/>
        <w:jc w:val="both"/>
        <w:rPr>
          <w:rFonts w:ascii="Arial" w:hAnsi="Arial" w:cs="Arial"/>
          <w:i/>
          <w:sz w:val="18"/>
          <w:szCs w:val="20"/>
          <w:lang w:val="es-MX"/>
        </w:rPr>
      </w:pPr>
      <w:r>
        <w:rPr>
          <w:rFonts w:ascii="Arial" w:hAnsi="Arial" w:cs="Arial"/>
          <w:i/>
          <w:sz w:val="18"/>
          <w:szCs w:val="20"/>
          <w:lang w:val="es-MX"/>
        </w:rPr>
        <w:t xml:space="preserve">Dices que va a ser la sustitución a ocho pulgadas, ¿ahorita de cuánto está?”. </w:t>
      </w:r>
      <w:r>
        <w:rPr>
          <w:rFonts w:ascii="Arial" w:hAnsi="Arial" w:cs="Arial"/>
          <w:b/>
          <w:sz w:val="20"/>
          <w:szCs w:val="20"/>
          <w:lang w:val="es-MX"/>
        </w:rPr>
        <w:t xml:space="preserve">Director de SAPASMA: </w:t>
      </w:r>
      <w:r>
        <w:rPr>
          <w:rFonts w:ascii="Arial" w:hAnsi="Arial" w:cs="Arial"/>
          <w:i/>
          <w:sz w:val="18"/>
          <w:szCs w:val="20"/>
          <w:lang w:val="es-MX"/>
        </w:rPr>
        <w:t>“</w:t>
      </w:r>
      <w:r w:rsidR="00924021">
        <w:rPr>
          <w:rFonts w:ascii="Arial" w:hAnsi="Arial" w:cs="Arial"/>
          <w:i/>
          <w:sz w:val="18"/>
          <w:szCs w:val="20"/>
          <w:lang w:val="es-MX"/>
        </w:rPr>
        <w:t xml:space="preserve">Es que ahorita no hay circuitos, conforme fue creciendo el pueblo se fue pegando las tuberías así como iba creciendo una manzana, dos manzanas, tres; y pues se puede decir que tenemos tuberías de todo tipo, unas sirve, otras medio sirven. Entonces se va a construir de nuevo un circuito, es decir es el cuadro de las calles que les mencioné donde se va a meter un circuito de una capacidad de ocho pulgadas que lo va a </w:t>
      </w:r>
      <w:proofErr w:type="spellStart"/>
      <w:r w:rsidR="00924021">
        <w:rPr>
          <w:rFonts w:ascii="Arial" w:hAnsi="Arial" w:cs="Arial"/>
          <w:i/>
          <w:sz w:val="18"/>
          <w:szCs w:val="20"/>
          <w:lang w:val="es-MX"/>
        </w:rPr>
        <w:t>perimetrar</w:t>
      </w:r>
      <w:proofErr w:type="spellEnd"/>
      <w:r w:rsidR="00924021">
        <w:rPr>
          <w:rFonts w:ascii="Arial" w:hAnsi="Arial" w:cs="Arial"/>
          <w:i/>
          <w:sz w:val="18"/>
          <w:szCs w:val="20"/>
          <w:lang w:val="es-MX"/>
        </w:rPr>
        <w:t xml:space="preserve">, va a correr alrededor y de ese circuito se van a alimentar las casas del centro, siendo la intención que haya mayor presión. El proyecto incluye el reequipamiento del pozo del </w:t>
      </w:r>
      <w:proofErr w:type="spellStart"/>
      <w:r w:rsidR="00924021">
        <w:rPr>
          <w:rFonts w:ascii="Arial" w:hAnsi="Arial" w:cs="Arial"/>
          <w:i/>
          <w:sz w:val="18"/>
          <w:szCs w:val="20"/>
          <w:lang w:val="es-MX"/>
        </w:rPr>
        <w:t>Isrel</w:t>
      </w:r>
      <w:proofErr w:type="spellEnd"/>
      <w:r w:rsidR="00924021">
        <w:rPr>
          <w:rFonts w:ascii="Arial" w:hAnsi="Arial" w:cs="Arial"/>
          <w:i/>
          <w:sz w:val="18"/>
          <w:szCs w:val="20"/>
          <w:lang w:val="es-MX"/>
        </w:rPr>
        <w:t xml:space="preserve"> y ya se vio en el proyecto cuántas pendientes tenemos, cuál es la inclinación, cuál es la ubicación del pozo, y qué presión se requiere que tenga la tubería para efectos de que llegue también a los tinacos, entonces ahorita se puede meter más presión pero la red no sirve y entre más presión se meta, m</w:t>
      </w:r>
      <w:r w:rsidR="00F77B56">
        <w:rPr>
          <w:rFonts w:ascii="Arial" w:hAnsi="Arial" w:cs="Arial"/>
          <w:i/>
          <w:sz w:val="18"/>
          <w:szCs w:val="20"/>
          <w:lang w:val="es-MX"/>
        </w:rPr>
        <w:t>ás fugas salen. Este sector nuevo sí va a tener mayor presión porque va a ser toda la tubería nueva y va a ser independiente”.</w:t>
      </w:r>
    </w:p>
    <w:p w:rsidR="00F77B56" w:rsidRDefault="00F77B56" w:rsidP="00F77B56">
      <w:pPr>
        <w:jc w:val="both"/>
        <w:rPr>
          <w:rFonts w:ascii="Arial" w:hAnsi="Arial" w:cs="Arial"/>
          <w:b/>
          <w:sz w:val="20"/>
          <w:szCs w:val="20"/>
          <w:lang w:val="es-MX"/>
        </w:rPr>
      </w:pPr>
      <w:r>
        <w:rPr>
          <w:rFonts w:ascii="Arial" w:hAnsi="Arial" w:cs="Arial"/>
          <w:b/>
          <w:sz w:val="20"/>
          <w:szCs w:val="20"/>
          <w:lang w:val="es-MX"/>
        </w:rPr>
        <w:t>Presidente Municipal Ing. Gabriel Márquez Martínez:</w:t>
      </w:r>
    </w:p>
    <w:p w:rsidR="00F77B56" w:rsidRDefault="00F77B56" w:rsidP="00F77B56">
      <w:pPr>
        <w:ind w:left="708"/>
        <w:jc w:val="both"/>
        <w:rPr>
          <w:rFonts w:ascii="Arial" w:hAnsi="Arial" w:cs="Arial"/>
          <w:i/>
          <w:sz w:val="18"/>
          <w:szCs w:val="20"/>
          <w:lang w:val="es-MX"/>
        </w:rPr>
      </w:pPr>
      <w:r>
        <w:rPr>
          <w:rFonts w:ascii="Arial" w:hAnsi="Arial" w:cs="Arial"/>
          <w:i/>
          <w:sz w:val="18"/>
          <w:szCs w:val="20"/>
          <w:lang w:val="es-MX"/>
        </w:rPr>
        <w:t xml:space="preserve">Aquí yo quiero abonarle y que el Licenciado lo refuerce, cuando se autorizó el proyecto de cambio de imagen urbana estaba pensado en una red sencilla de dos pulgadas y sin tantas cajas de válvulas, si recuerdan después de que se autorizó el proyecto, cuando iniciamos nos tuvimos que acoplar a lo que nos dijo al CEA y no se llegó al alcance del proyecto porque se tuvieron que meter tuberías de ocho pulgadas, cajas de válvulas en las esquinas y el licenciado tuvo que estar en coordinación con la constructora </w:t>
      </w:r>
      <w:r w:rsidR="005F43E5">
        <w:rPr>
          <w:rFonts w:ascii="Arial" w:hAnsi="Arial" w:cs="Arial"/>
          <w:i/>
          <w:sz w:val="18"/>
          <w:szCs w:val="20"/>
          <w:lang w:val="es-MX"/>
        </w:rPr>
        <w:t>para que se empezara a respetar el proyecto que originalmente solicitaba la CEA</w:t>
      </w:r>
      <w:r w:rsidR="00014F25">
        <w:rPr>
          <w:rFonts w:ascii="Arial" w:hAnsi="Arial" w:cs="Arial"/>
          <w:i/>
          <w:sz w:val="18"/>
          <w:szCs w:val="20"/>
          <w:lang w:val="es-MX"/>
        </w:rPr>
        <w:t xml:space="preserve">. Lo menciono </w:t>
      </w:r>
      <w:r w:rsidR="005F43E5">
        <w:rPr>
          <w:rFonts w:ascii="Arial" w:hAnsi="Arial" w:cs="Arial"/>
          <w:i/>
          <w:sz w:val="18"/>
          <w:szCs w:val="20"/>
          <w:lang w:val="es-MX"/>
        </w:rPr>
        <w:t>para que est</w:t>
      </w:r>
      <w:r w:rsidR="00014F25">
        <w:rPr>
          <w:rFonts w:ascii="Arial" w:hAnsi="Arial" w:cs="Arial"/>
          <w:i/>
          <w:sz w:val="18"/>
          <w:szCs w:val="20"/>
          <w:lang w:val="es-MX"/>
        </w:rPr>
        <w:t>én enterados”. -------------------------------------------------------------------------------------------</w:t>
      </w:r>
    </w:p>
    <w:p w:rsidR="00014F25" w:rsidRPr="00014F25" w:rsidRDefault="00014F25" w:rsidP="00014F25">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82217A" w:rsidRPr="00B14393" w:rsidRDefault="00D16BBD" w:rsidP="00B431BD">
      <w:pPr>
        <w:ind w:left="708"/>
        <w:jc w:val="both"/>
        <w:rPr>
          <w:rFonts w:ascii="Arial" w:hAnsi="Arial" w:cs="Arial"/>
          <w:i/>
          <w:sz w:val="18"/>
          <w:szCs w:val="20"/>
          <w:lang w:val="es-MX"/>
        </w:rPr>
      </w:pPr>
      <w:r>
        <w:rPr>
          <w:rFonts w:ascii="Arial" w:hAnsi="Arial" w:cs="Arial"/>
          <w:i/>
          <w:sz w:val="18"/>
          <w:szCs w:val="20"/>
          <w:lang w:val="es-MX"/>
        </w:rPr>
        <w:t>“S</w:t>
      </w:r>
      <w:r w:rsidR="00014F25">
        <w:rPr>
          <w:rFonts w:ascii="Arial" w:hAnsi="Arial" w:cs="Arial"/>
          <w:i/>
          <w:sz w:val="18"/>
          <w:szCs w:val="20"/>
          <w:lang w:val="es-MX"/>
        </w:rPr>
        <w:t>i mal no recuerdo, es el mismo presupuesto que se pre</w:t>
      </w:r>
      <w:r w:rsidR="004E339E">
        <w:rPr>
          <w:rFonts w:ascii="Arial" w:hAnsi="Arial" w:cs="Arial"/>
          <w:i/>
          <w:sz w:val="18"/>
          <w:szCs w:val="20"/>
          <w:lang w:val="es-MX"/>
        </w:rPr>
        <w:t xml:space="preserve">tende, no disminuye el monto de la obra”. </w:t>
      </w:r>
      <w:r w:rsidR="004E339E">
        <w:rPr>
          <w:rFonts w:ascii="Arial" w:hAnsi="Arial" w:cs="Arial"/>
          <w:b/>
          <w:sz w:val="20"/>
          <w:szCs w:val="20"/>
          <w:lang w:val="es-MX"/>
        </w:rPr>
        <w:t xml:space="preserve">Director de SAPASMA: </w:t>
      </w:r>
      <w:r w:rsidR="004E339E">
        <w:rPr>
          <w:rFonts w:ascii="Arial" w:hAnsi="Arial" w:cs="Arial"/>
          <w:i/>
          <w:sz w:val="18"/>
          <w:szCs w:val="20"/>
          <w:lang w:val="es-MX"/>
        </w:rPr>
        <w:t xml:space="preserve">“No, si se fijan en el oficio se dice a la CEA que no se tomó en cuenta nada del retiro y colocación de cantera y pues todo el centro, lo que son los portales se tiene que contemplar, nosotros lo detectamos a tiempo y se lo hicimos saber y al ellos detectar que fueron omisos en esos conceptos, es cuando los costos de excavación y colocación de la cantera se incrementó porque no estaba”. </w:t>
      </w:r>
      <w:r w:rsidR="004E339E">
        <w:rPr>
          <w:rFonts w:ascii="Arial" w:hAnsi="Arial" w:cs="Arial"/>
          <w:b/>
          <w:sz w:val="20"/>
          <w:szCs w:val="20"/>
          <w:lang w:val="es-MX"/>
        </w:rPr>
        <w:t>Regidor Lic. Eduardo Díaz Ramírez: “</w:t>
      </w:r>
      <w:r w:rsidR="004E339E">
        <w:rPr>
          <w:rFonts w:ascii="Arial" w:hAnsi="Arial" w:cs="Arial"/>
          <w:i/>
          <w:sz w:val="18"/>
          <w:szCs w:val="20"/>
          <w:lang w:val="es-MX"/>
        </w:rPr>
        <w:t xml:space="preserve">Ahorita con lo que es la presa del zapotillo, sabemos que interviene mucho la CEA en ciertos sectores, ahí mi pregunta es, si se realiza lo de la presa que casi es un hecho, ¿la CEA cómo devolverá el setenta por ciento del recurso? Tengo entendido que en zona metropolitana lo que es el SIAPA, traen un técnico, no tienen dinero, entonces ahí indirectamente impacta como municipio dado que estamos ahora si desincorporados del municipio, pero SAPASMA depende del presupuesto de la CEA”. </w:t>
      </w:r>
      <w:r w:rsidR="004E339E">
        <w:rPr>
          <w:rFonts w:ascii="Arial" w:hAnsi="Arial" w:cs="Arial"/>
          <w:b/>
          <w:sz w:val="20"/>
          <w:szCs w:val="20"/>
          <w:lang w:val="es-MX"/>
        </w:rPr>
        <w:t xml:space="preserve">Director de SAPASMA: </w:t>
      </w:r>
      <w:r w:rsidR="004E339E">
        <w:rPr>
          <w:rFonts w:ascii="Arial" w:hAnsi="Arial" w:cs="Arial"/>
          <w:i/>
          <w:sz w:val="18"/>
          <w:szCs w:val="20"/>
          <w:lang w:val="es-MX"/>
        </w:rPr>
        <w:t>“Nosotros no dependemos en lo absoluto de la CEA</w:t>
      </w:r>
      <w:r>
        <w:rPr>
          <w:rFonts w:ascii="Arial" w:hAnsi="Arial" w:cs="Arial"/>
          <w:i/>
          <w:sz w:val="18"/>
          <w:szCs w:val="20"/>
          <w:lang w:val="es-MX"/>
        </w:rPr>
        <w:t xml:space="preserve">”. </w:t>
      </w:r>
      <w:r>
        <w:rPr>
          <w:rFonts w:ascii="Arial" w:hAnsi="Arial" w:cs="Arial"/>
          <w:b/>
          <w:sz w:val="20"/>
          <w:szCs w:val="20"/>
          <w:lang w:val="es-MX"/>
        </w:rPr>
        <w:t>Regidor Lic. Eduardo Díaz Ramírez: “</w:t>
      </w:r>
      <w:r>
        <w:rPr>
          <w:rFonts w:ascii="Arial" w:hAnsi="Arial" w:cs="Arial"/>
          <w:i/>
          <w:sz w:val="18"/>
          <w:szCs w:val="20"/>
          <w:lang w:val="es-MX"/>
        </w:rPr>
        <w:t xml:space="preserve">En lo relativo a la infraestructura, ahí es mi pregunta, </w:t>
      </w:r>
      <w:proofErr w:type="gramStart"/>
      <w:r>
        <w:rPr>
          <w:rFonts w:ascii="Arial" w:hAnsi="Arial" w:cs="Arial"/>
          <w:i/>
          <w:sz w:val="18"/>
          <w:szCs w:val="20"/>
          <w:lang w:val="es-MX"/>
        </w:rPr>
        <w:t>¿</w:t>
      </w:r>
      <w:proofErr w:type="gramEnd"/>
      <w:r>
        <w:rPr>
          <w:rFonts w:ascii="Arial" w:hAnsi="Arial" w:cs="Arial"/>
          <w:i/>
          <w:sz w:val="18"/>
          <w:szCs w:val="20"/>
          <w:lang w:val="es-MX"/>
        </w:rPr>
        <w:t xml:space="preserve">qué tanto se va a comprometer a que tenga fluidez el recurso de la CEA para el municipio para que se termine la obra en tiempo y forma y no nos dejen”. </w:t>
      </w:r>
      <w:r>
        <w:rPr>
          <w:rFonts w:ascii="Arial" w:hAnsi="Arial" w:cs="Arial"/>
          <w:b/>
          <w:sz w:val="20"/>
          <w:szCs w:val="20"/>
          <w:lang w:val="es-MX"/>
        </w:rPr>
        <w:t xml:space="preserve">Director de SAPASMA: </w:t>
      </w:r>
      <w:r>
        <w:rPr>
          <w:rFonts w:ascii="Arial" w:hAnsi="Arial" w:cs="Arial"/>
          <w:i/>
          <w:sz w:val="18"/>
          <w:szCs w:val="20"/>
          <w:lang w:val="es-MX"/>
        </w:rPr>
        <w:t>“Esta obra tiene periodo de ejecución a finales de diciembre, porque es recurso fiscal 2017 y el periodo de plazo para que termine la obra es el 31 de diciembre”.</w:t>
      </w:r>
      <w:r w:rsidRPr="00D16BBD">
        <w:rPr>
          <w:rFonts w:ascii="Arial" w:hAnsi="Arial" w:cs="Arial"/>
          <w:b/>
          <w:sz w:val="20"/>
          <w:szCs w:val="20"/>
          <w:lang w:val="es-MX"/>
        </w:rPr>
        <w:t xml:space="preserve"> </w:t>
      </w: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r>
        <w:rPr>
          <w:rFonts w:ascii="Arial" w:hAnsi="Arial" w:cs="Arial"/>
          <w:i/>
          <w:sz w:val="18"/>
          <w:szCs w:val="20"/>
          <w:lang w:val="es-MX"/>
        </w:rPr>
        <w:t xml:space="preserve">“Pero se atraviesa la fiesta de septiembre, ¿ahí qué van a hacer?”. </w:t>
      </w:r>
      <w:r>
        <w:rPr>
          <w:rFonts w:ascii="Arial" w:hAnsi="Arial" w:cs="Arial"/>
          <w:b/>
          <w:sz w:val="20"/>
          <w:szCs w:val="20"/>
          <w:lang w:val="es-MX"/>
        </w:rPr>
        <w:t xml:space="preserve">Director de SAPASMA: </w:t>
      </w:r>
      <w:r>
        <w:rPr>
          <w:rFonts w:ascii="Arial" w:hAnsi="Arial" w:cs="Arial"/>
          <w:i/>
          <w:sz w:val="18"/>
          <w:szCs w:val="20"/>
          <w:lang w:val="es-MX"/>
        </w:rPr>
        <w:t xml:space="preserve">“Es lo que yo les mencionaba pero me dijeron que ellos no pueden parar la obra porque la licitación ya salió, pero van a empezar con las zonas más apartadas del centro, para efectos de que en el mes que van a ser las fiestas no tengamos ningún inconveniente en el centro.  </w:t>
      </w:r>
      <w:r>
        <w:rPr>
          <w:rFonts w:ascii="Arial" w:hAnsi="Arial" w:cs="Arial"/>
          <w:b/>
          <w:sz w:val="20"/>
          <w:szCs w:val="20"/>
          <w:lang w:val="es-MX"/>
        </w:rPr>
        <w:t xml:space="preserve">Regidor C. Tomás Navarro </w:t>
      </w:r>
      <w:proofErr w:type="spellStart"/>
      <w:r>
        <w:rPr>
          <w:rFonts w:ascii="Arial" w:hAnsi="Arial" w:cs="Arial"/>
          <w:b/>
          <w:sz w:val="20"/>
          <w:szCs w:val="20"/>
          <w:lang w:val="es-MX"/>
        </w:rPr>
        <w:t>Neri</w:t>
      </w:r>
      <w:proofErr w:type="spellEnd"/>
      <w:r>
        <w:rPr>
          <w:rFonts w:ascii="Arial" w:hAnsi="Arial" w:cs="Arial"/>
          <w:b/>
          <w:sz w:val="20"/>
          <w:szCs w:val="20"/>
          <w:lang w:val="es-MX"/>
        </w:rPr>
        <w:t>: “¿</w:t>
      </w:r>
      <w:r>
        <w:rPr>
          <w:rFonts w:ascii="Arial" w:hAnsi="Arial" w:cs="Arial"/>
          <w:i/>
          <w:sz w:val="18"/>
          <w:szCs w:val="20"/>
          <w:lang w:val="es-MX"/>
        </w:rPr>
        <w:t xml:space="preserve">Dónde pondrían el tubo de la red?, ¿va por la banqueta?”. </w:t>
      </w:r>
      <w:r>
        <w:rPr>
          <w:rFonts w:ascii="Arial" w:hAnsi="Arial" w:cs="Arial"/>
          <w:b/>
          <w:sz w:val="20"/>
          <w:szCs w:val="20"/>
          <w:lang w:val="es-MX"/>
        </w:rPr>
        <w:t xml:space="preserve">Director de SAPASMA: </w:t>
      </w:r>
      <w:r>
        <w:rPr>
          <w:rFonts w:ascii="Arial" w:hAnsi="Arial" w:cs="Arial"/>
          <w:i/>
          <w:sz w:val="18"/>
          <w:szCs w:val="20"/>
          <w:lang w:val="es-MX"/>
        </w:rPr>
        <w:t>“Por cuestión de normatividad, se va a tener la tubería del agua cercano a la banqueta”.</w:t>
      </w:r>
      <w:r w:rsidR="006D5A4A">
        <w:rPr>
          <w:rFonts w:ascii="Arial" w:hAnsi="Arial" w:cs="Arial"/>
          <w:i/>
          <w:sz w:val="18"/>
          <w:szCs w:val="20"/>
          <w:lang w:val="es-MX"/>
        </w:rPr>
        <w:t xml:space="preserve"> </w:t>
      </w:r>
      <w:r w:rsidR="006D5A4A">
        <w:rPr>
          <w:rFonts w:ascii="Arial" w:hAnsi="Arial" w:cs="Arial"/>
          <w:b/>
          <w:sz w:val="20"/>
          <w:szCs w:val="20"/>
          <w:lang w:val="es-MX"/>
        </w:rPr>
        <w:t>Regidor Lic. Eduardo Díaz Ramírez: “</w:t>
      </w:r>
      <w:r w:rsidR="006D5A4A">
        <w:rPr>
          <w:rFonts w:ascii="Arial" w:hAnsi="Arial" w:cs="Arial"/>
          <w:i/>
          <w:sz w:val="18"/>
          <w:szCs w:val="20"/>
          <w:lang w:val="es-MX"/>
        </w:rPr>
        <w:t xml:space="preserve">Entonces la Cea ¿sí se compromete a entregar en tiempo y forma?”. </w:t>
      </w:r>
      <w:r w:rsidR="006D5A4A">
        <w:rPr>
          <w:rFonts w:ascii="Arial" w:hAnsi="Arial" w:cs="Arial"/>
          <w:b/>
          <w:sz w:val="20"/>
          <w:szCs w:val="20"/>
          <w:lang w:val="es-MX"/>
        </w:rPr>
        <w:t xml:space="preserve">Director de SAPASMA: </w:t>
      </w:r>
      <w:r w:rsidR="006D5A4A">
        <w:rPr>
          <w:rFonts w:ascii="Arial" w:hAnsi="Arial" w:cs="Arial"/>
          <w:i/>
          <w:sz w:val="18"/>
          <w:szCs w:val="20"/>
          <w:lang w:val="es-MX"/>
        </w:rPr>
        <w:t xml:space="preserve">“Es que son recursos ordinarios, por lo regular el Gobierno del Estado no le da recursos a la CEA para realizar la obra, le da para complementar los programas federales y a los programas federales el gobierno federal es que el aporta el ochenta por ciento de los recursos. En este caso si se fijan dice programa estatal, la federación no está interviniendo, sólo es recurso del estado a través de la CEA y la CEA lo ofreció a su vez a los 125 municipios a ver quién tenía proyecto que es el primer filtro y el segundo eran los recursos y de esos 125 municipios sólo salimos 7 siete municipios con recursos para obra. La garantía que </w:t>
      </w:r>
      <w:r w:rsidR="006D5A4A">
        <w:rPr>
          <w:rFonts w:ascii="Arial" w:hAnsi="Arial" w:cs="Arial"/>
          <w:i/>
          <w:sz w:val="18"/>
          <w:szCs w:val="20"/>
          <w:lang w:val="es-MX"/>
        </w:rPr>
        <w:lastRenderedPageBreak/>
        <w:t xml:space="preserve">tenemos como municipio de que sean ejecutables es que el Gobierno del Estado a través de la CEA, no puede licitar ninguna obra si no tiene los recursos en su poder y la licitación ya está hecha. </w:t>
      </w:r>
      <w:r w:rsidR="002F6F4D">
        <w:rPr>
          <w:rFonts w:ascii="Arial" w:hAnsi="Arial" w:cs="Arial"/>
          <w:i/>
          <w:sz w:val="18"/>
          <w:szCs w:val="20"/>
          <w:lang w:val="es-MX"/>
        </w:rPr>
        <w:t xml:space="preserve">Hay una penalidad o una responsabilidad administrativa si tú licitas una obra sin tener los recursos. Entonces el Gobierno del Estado a través de la CEA nos hubiera dicho que hay posibilidades, pueden entrarle, presenten el proyecto y estaba detenido pero ya la semana pasada nos enviaron el convenio firmado porque ya salieron los recursos y si no lo llevas lo mandarían a otro municipio”. </w:t>
      </w:r>
      <w:r w:rsidR="00B431BD">
        <w:rPr>
          <w:rFonts w:ascii="Arial" w:hAnsi="Arial" w:cs="Arial"/>
          <w:b/>
          <w:sz w:val="20"/>
          <w:szCs w:val="20"/>
          <w:lang w:val="es-MX"/>
        </w:rPr>
        <w:t>Regidor Lic. Eduardo Díaz Ramírez: “</w:t>
      </w:r>
      <w:r w:rsidR="00B431BD">
        <w:rPr>
          <w:rFonts w:ascii="Arial" w:hAnsi="Arial" w:cs="Arial"/>
          <w:i/>
          <w:sz w:val="18"/>
          <w:szCs w:val="20"/>
          <w:lang w:val="es-MX"/>
        </w:rPr>
        <w:t xml:space="preserve">Entonces aquí, quiero pensar que el Ayuntamiento no va a erogar ningún centavo más en un futuro para lo que es la primera etapa”. </w:t>
      </w:r>
      <w:r w:rsidR="00B431BD">
        <w:rPr>
          <w:rFonts w:ascii="Arial" w:hAnsi="Arial" w:cs="Arial"/>
          <w:b/>
          <w:sz w:val="20"/>
          <w:szCs w:val="20"/>
          <w:lang w:val="es-MX"/>
        </w:rPr>
        <w:t xml:space="preserve">Director de SAPASMA: </w:t>
      </w:r>
      <w:r w:rsidR="00B431BD">
        <w:rPr>
          <w:rFonts w:ascii="Arial" w:hAnsi="Arial" w:cs="Arial"/>
          <w:i/>
          <w:sz w:val="18"/>
          <w:szCs w:val="20"/>
          <w:lang w:val="es-MX"/>
        </w:rPr>
        <w:t xml:space="preserve">“Se está previniendo eso, pero como ustedes saben que en cualquier construcción hasta en las particulares sale que al final sale más de lo esperado. Dentro de lo que liciten no. Si tú me dices que no vamos a pagar ni un cinco porque ya está aprobado”. </w:t>
      </w:r>
      <w:r w:rsidR="00B431BD">
        <w:rPr>
          <w:rFonts w:ascii="Arial" w:hAnsi="Arial" w:cs="Arial"/>
          <w:b/>
          <w:sz w:val="20"/>
          <w:szCs w:val="20"/>
          <w:lang w:val="es-MX"/>
        </w:rPr>
        <w:t>Regidor Lic. Eduardo Díaz Ramírez: “</w:t>
      </w:r>
      <w:r w:rsidR="00B431BD">
        <w:rPr>
          <w:rFonts w:ascii="Arial" w:hAnsi="Arial" w:cs="Arial"/>
          <w:i/>
          <w:sz w:val="18"/>
          <w:szCs w:val="20"/>
          <w:lang w:val="es-MX"/>
        </w:rPr>
        <w:t xml:space="preserve">De acuerdo a su experiencia cuando estuvo trabajando en la CEA, ¿qué porcentaje variaba en el presupuesto que destina la CEA para los municipios?”. </w:t>
      </w:r>
      <w:r w:rsidR="00B431BD">
        <w:rPr>
          <w:rFonts w:ascii="Arial" w:hAnsi="Arial" w:cs="Arial"/>
          <w:b/>
          <w:sz w:val="20"/>
          <w:szCs w:val="20"/>
          <w:lang w:val="es-MX"/>
        </w:rPr>
        <w:t xml:space="preserve">Director de SAPASMA: </w:t>
      </w:r>
      <w:r w:rsidR="00B431BD">
        <w:rPr>
          <w:rFonts w:ascii="Arial" w:hAnsi="Arial" w:cs="Arial"/>
          <w:i/>
          <w:sz w:val="18"/>
          <w:szCs w:val="20"/>
          <w:lang w:val="es-MX"/>
        </w:rPr>
        <w:t xml:space="preserve">“Contempla el tipo de suelo, viendo cuál es el más fácil de excavar, es más caro cuando es más difícil de excavar, y cuando se excava resulta que hay rocas y cambia así el tipo de suelo, de acuerdo a mi experiencia aumenta de cinco a un veinticinco por ciento”. </w:t>
      </w:r>
      <w:r w:rsidR="00B431BD">
        <w:rPr>
          <w:rFonts w:ascii="Arial" w:hAnsi="Arial" w:cs="Arial"/>
          <w:b/>
          <w:sz w:val="20"/>
          <w:szCs w:val="20"/>
          <w:lang w:val="es-MX"/>
        </w:rPr>
        <w:t>Regidor Lic. Eduardo Díaz Ramírez: “</w:t>
      </w:r>
      <w:r w:rsidR="00B431BD">
        <w:rPr>
          <w:rFonts w:ascii="Arial" w:hAnsi="Arial" w:cs="Arial"/>
          <w:i/>
          <w:sz w:val="18"/>
          <w:szCs w:val="20"/>
          <w:lang w:val="es-MX"/>
        </w:rPr>
        <w:t xml:space="preserve">El veinticinco sí lo contempla aquí en el contrato”. </w:t>
      </w:r>
      <w:r w:rsidR="00B431BD">
        <w:rPr>
          <w:rFonts w:ascii="Arial" w:hAnsi="Arial" w:cs="Arial"/>
          <w:sz w:val="20"/>
          <w:szCs w:val="20"/>
          <w:lang w:val="es-MX"/>
        </w:rPr>
        <w:t>Da lectura al acuerdo que menciona sobre este respecto.</w:t>
      </w:r>
      <w:r w:rsidR="00B14393">
        <w:rPr>
          <w:rFonts w:ascii="Arial" w:hAnsi="Arial" w:cs="Arial"/>
          <w:sz w:val="20"/>
          <w:szCs w:val="20"/>
          <w:lang w:val="es-MX"/>
        </w:rPr>
        <w:t xml:space="preserve"> </w:t>
      </w:r>
      <w:r w:rsidR="00B14393">
        <w:rPr>
          <w:rFonts w:ascii="Arial" w:hAnsi="Arial" w:cs="Arial"/>
          <w:b/>
          <w:sz w:val="20"/>
          <w:szCs w:val="20"/>
          <w:lang w:val="es-MX"/>
        </w:rPr>
        <w:t xml:space="preserve">Director de SAPASMA: </w:t>
      </w:r>
      <w:r w:rsidR="00B14393">
        <w:rPr>
          <w:rFonts w:ascii="Arial" w:hAnsi="Arial" w:cs="Arial"/>
          <w:i/>
          <w:sz w:val="18"/>
          <w:szCs w:val="20"/>
          <w:lang w:val="es-MX"/>
        </w:rPr>
        <w:t xml:space="preserve">“Eso viene de acuerdo a la Ley de Obra pública general, que dice que toda obra que se contrate puede incrementarse hasta en un veinticinco por ciento por conceptos no contemplados pero que si excede se tiene que dar aviso a los involucrados, en este caso a ayuntamiento y al SAPASMA y tiene que estar justificado, no es sólo decirlo así, sino la causa que originó el incremento y los montos desglosados. No es sólo que la CEA nos diga que subió el costo, sino que debe decir qué y qué lo causó”. </w:t>
      </w:r>
    </w:p>
    <w:p w:rsidR="00B14393" w:rsidRDefault="00B14393" w:rsidP="00B14393">
      <w:pPr>
        <w:jc w:val="both"/>
        <w:rPr>
          <w:rFonts w:ascii="Arial" w:hAnsi="Arial" w:cs="Arial"/>
          <w:b/>
          <w:sz w:val="20"/>
          <w:szCs w:val="20"/>
          <w:lang w:val="es-MX"/>
        </w:rPr>
      </w:pPr>
      <w:r>
        <w:rPr>
          <w:rFonts w:ascii="Arial" w:hAnsi="Arial" w:cs="Arial"/>
          <w:b/>
          <w:sz w:val="20"/>
          <w:szCs w:val="20"/>
          <w:lang w:val="es-MX"/>
        </w:rPr>
        <w:t>Presidente Municipal Ing. Gabriel Márquez Martínez:</w:t>
      </w:r>
    </w:p>
    <w:p w:rsidR="00B431BD" w:rsidRDefault="00B14393" w:rsidP="00B14393">
      <w:pPr>
        <w:ind w:left="708"/>
        <w:jc w:val="both"/>
        <w:rPr>
          <w:rFonts w:ascii="Arial" w:hAnsi="Arial" w:cs="Arial"/>
          <w:i/>
          <w:sz w:val="18"/>
          <w:szCs w:val="20"/>
          <w:lang w:val="es-MX"/>
        </w:rPr>
      </w:pPr>
      <w:r>
        <w:rPr>
          <w:rFonts w:ascii="Arial" w:hAnsi="Arial" w:cs="Arial"/>
          <w:i/>
          <w:sz w:val="18"/>
          <w:szCs w:val="20"/>
          <w:lang w:val="es-MX"/>
        </w:rPr>
        <w:t xml:space="preserve">“La realidad, lo que pregunta el licenciado es que la obra sí se incrementó, a nosotros nos movió el proyecto no sé si fueron casi ochocientos mil del proyecto en el sistema de válvulas y todo lo que se tuvo que poner. El proyecto si lo sumas, lo de la imagen urbana que no estaba contemplado con lo que está, la respuesta es sí, el proyecto se modificó y sí se incrementó. Lo digo para su información, porque no estaba contemplado bajo esos lineamientos de ocho pulgadas y todas las cajas de válvulas que nosotros tenemos sobre la calle inicial, en imagen urbana no están contempladas. La realidad es que sí se incrementó el costo del proyecto </w:t>
      </w:r>
      <w:r w:rsidR="00447CE1">
        <w:rPr>
          <w:rFonts w:ascii="Arial" w:hAnsi="Arial" w:cs="Arial"/>
          <w:i/>
          <w:sz w:val="18"/>
          <w:szCs w:val="20"/>
          <w:lang w:val="es-MX"/>
        </w:rPr>
        <w:t xml:space="preserve">original, a pesar de que lo están dejando en el mismo </w:t>
      </w:r>
      <w:r w:rsidR="0013798E">
        <w:rPr>
          <w:rFonts w:ascii="Arial" w:hAnsi="Arial" w:cs="Arial"/>
          <w:i/>
          <w:sz w:val="18"/>
          <w:szCs w:val="20"/>
          <w:lang w:val="es-MX"/>
        </w:rPr>
        <w:t xml:space="preserve">precio pero están quitando tomas domiciliarias y agregando el movimiento de cantera, están emparejando el proyecto pero el alcance original contemplaba la calle </w:t>
      </w:r>
      <w:proofErr w:type="spellStart"/>
      <w:r w:rsidR="0013798E">
        <w:rPr>
          <w:rFonts w:ascii="Arial" w:hAnsi="Arial" w:cs="Arial"/>
          <w:i/>
          <w:sz w:val="18"/>
          <w:szCs w:val="20"/>
          <w:lang w:val="es-MX"/>
        </w:rPr>
        <w:t>Abasolo</w:t>
      </w:r>
      <w:proofErr w:type="spellEnd"/>
      <w:r w:rsidR="0013798E">
        <w:rPr>
          <w:rFonts w:ascii="Arial" w:hAnsi="Arial" w:cs="Arial"/>
          <w:i/>
          <w:sz w:val="18"/>
          <w:szCs w:val="20"/>
          <w:lang w:val="es-MX"/>
        </w:rPr>
        <w:t xml:space="preserve">, sí se movió y si lo sumas está como un millón de pesos arriba”. </w:t>
      </w:r>
      <w:r w:rsidR="0013798E">
        <w:rPr>
          <w:rFonts w:ascii="Arial" w:hAnsi="Arial" w:cs="Arial"/>
          <w:b/>
          <w:sz w:val="20"/>
          <w:szCs w:val="20"/>
          <w:lang w:val="es-MX"/>
        </w:rPr>
        <w:t>Regidor Lic. Eduardo Díaz Ramírez: “</w:t>
      </w:r>
      <w:r w:rsidR="0013798E">
        <w:rPr>
          <w:rFonts w:ascii="Arial" w:hAnsi="Arial" w:cs="Arial"/>
          <w:i/>
          <w:sz w:val="18"/>
          <w:szCs w:val="20"/>
          <w:lang w:val="es-MX"/>
        </w:rPr>
        <w:t xml:space="preserve">Por eso es mi duda, cuánto aportaremos más a un futuro, tomando en cuenta la experiencia del director que tengamos que erogar en un futuro como ayuntamiento”. </w:t>
      </w:r>
      <w:r w:rsidR="0013798E">
        <w:rPr>
          <w:rFonts w:ascii="Arial" w:hAnsi="Arial" w:cs="Arial"/>
          <w:b/>
          <w:sz w:val="20"/>
          <w:szCs w:val="20"/>
          <w:lang w:val="es-MX"/>
        </w:rPr>
        <w:t xml:space="preserve">Director de SAPASMA: </w:t>
      </w:r>
      <w:r w:rsidR="0013798E">
        <w:rPr>
          <w:rFonts w:ascii="Arial" w:hAnsi="Arial" w:cs="Arial"/>
          <w:i/>
          <w:sz w:val="18"/>
          <w:szCs w:val="20"/>
          <w:lang w:val="es-MX"/>
        </w:rPr>
        <w:t xml:space="preserve">“Son varias las opciones en la licitación que pueda haber, ¿cuál será? No tengo yo elementos para poder decirle cuál. </w:t>
      </w:r>
    </w:p>
    <w:p w:rsidR="0013798E" w:rsidRDefault="0013798E" w:rsidP="0013798E">
      <w:pPr>
        <w:jc w:val="both"/>
        <w:rPr>
          <w:rFonts w:ascii="Arial" w:hAnsi="Arial" w:cs="Arial"/>
          <w:b/>
          <w:sz w:val="20"/>
          <w:szCs w:val="20"/>
          <w:lang w:val="es-MX"/>
        </w:rPr>
      </w:pPr>
      <w:r>
        <w:rPr>
          <w:rFonts w:ascii="Arial" w:hAnsi="Arial" w:cs="Arial"/>
          <w:b/>
          <w:sz w:val="20"/>
          <w:szCs w:val="20"/>
          <w:lang w:val="es-MX"/>
        </w:rPr>
        <w:t xml:space="preserve">Dr. Luís Alfonso Navarro Trujillo: </w:t>
      </w:r>
    </w:p>
    <w:p w:rsidR="0013798E" w:rsidRDefault="0013798E" w:rsidP="00DC4666">
      <w:pPr>
        <w:ind w:left="708"/>
        <w:jc w:val="both"/>
        <w:rPr>
          <w:rFonts w:ascii="Arial" w:hAnsi="Arial" w:cs="Arial"/>
          <w:i/>
          <w:sz w:val="18"/>
          <w:szCs w:val="20"/>
          <w:lang w:val="es-MX"/>
        </w:rPr>
      </w:pPr>
      <w:r>
        <w:rPr>
          <w:rFonts w:ascii="Arial" w:hAnsi="Arial" w:cs="Arial"/>
          <w:i/>
          <w:sz w:val="18"/>
          <w:szCs w:val="20"/>
          <w:lang w:val="es-MX"/>
        </w:rPr>
        <w:t xml:space="preserve">“¿Cuántas tomas se pusieron aquí en la obra?”. </w:t>
      </w:r>
      <w:r>
        <w:rPr>
          <w:rFonts w:ascii="Arial" w:hAnsi="Arial" w:cs="Arial"/>
          <w:b/>
          <w:sz w:val="20"/>
          <w:szCs w:val="20"/>
          <w:lang w:val="es-MX"/>
        </w:rPr>
        <w:t xml:space="preserve">Director de SAPASMA: </w:t>
      </w:r>
      <w:r>
        <w:rPr>
          <w:rFonts w:ascii="Arial" w:hAnsi="Arial" w:cs="Arial"/>
          <w:i/>
          <w:sz w:val="18"/>
          <w:szCs w:val="20"/>
          <w:lang w:val="es-MX"/>
        </w:rPr>
        <w:t xml:space="preserve">“Instalamos alrededor de 75 setenta y cinco tomas domiciliarias con medidor”. </w:t>
      </w:r>
      <w:r>
        <w:rPr>
          <w:rFonts w:ascii="Arial" w:hAnsi="Arial" w:cs="Arial"/>
          <w:b/>
          <w:sz w:val="20"/>
          <w:szCs w:val="20"/>
          <w:lang w:val="es-MX"/>
        </w:rPr>
        <w:t xml:space="preserve">Dr. Luís Alfonso Navarro Trujillo: </w:t>
      </w:r>
      <w:r>
        <w:rPr>
          <w:rFonts w:ascii="Arial" w:hAnsi="Arial" w:cs="Arial"/>
          <w:i/>
          <w:sz w:val="18"/>
          <w:szCs w:val="20"/>
          <w:lang w:val="es-MX"/>
        </w:rPr>
        <w:t>“Entonces de setenta y cinco a noventa y cinco que teníamos que poner faltarían como veinte, esas se tienen que instalar</w:t>
      </w:r>
      <w:r w:rsidR="00397A16">
        <w:rPr>
          <w:rFonts w:ascii="Arial" w:hAnsi="Arial" w:cs="Arial"/>
          <w:i/>
          <w:sz w:val="18"/>
          <w:szCs w:val="20"/>
          <w:lang w:val="es-MX"/>
        </w:rPr>
        <w:t>, hacer la inversión</w:t>
      </w:r>
      <w:r>
        <w:rPr>
          <w:rFonts w:ascii="Arial" w:hAnsi="Arial" w:cs="Arial"/>
          <w:i/>
          <w:sz w:val="18"/>
          <w:szCs w:val="20"/>
          <w:lang w:val="es-MX"/>
        </w:rPr>
        <w:t>. Entiendo la otra parte que mencionas y estoy de acuerdo contigo</w:t>
      </w:r>
      <w:r w:rsidR="00397A16">
        <w:rPr>
          <w:rFonts w:ascii="Arial" w:hAnsi="Arial" w:cs="Arial"/>
          <w:i/>
          <w:sz w:val="18"/>
          <w:szCs w:val="20"/>
          <w:lang w:val="es-MX"/>
        </w:rPr>
        <w:t xml:space="preserve">, </w:t>
      </w:r>
      <w:r>
        <w:rPr>
          <w:rFonts w:ascii="Arial" w:hAnsi="Arial" w:cs="Arial"/>
          <w:i/>
          <w:sz w:val="18"/>
          <w:szCs w:val="20"/>
          <w:lang w:val="es-MX"/>
        </w:rPr>
        <w:t xml:space="preserve"> en el sentido </w:t>
      </w:r>
      <w:r w:rsidR="00397A16">
        <w:rPr>
          <w:rFonts w:ascii="Arial" w:hAnsi="Arial" w:cs="Arial"/>
          <w:i/>
          <w:sz w:val="18"/>
          <w:szCs w:val="20"/>
          <w:lang w:val="es-MX"/>
        </w:rPr>
        <w:t>e</w:t>
      </w:r>
      <w:r>
        <w:rPr>
          <w:rFonts w:ascii="Arial" w:hAnsi="Arial" w:cs="Arial"/>
          <w:i/>
          <w:sz w:val="18"/>
          <w:szCs w:val="20"/>
          <w:lang w:val="es-MX"/>
        </w:rPr>
        <w:t xml:space="preserve">n </w:t>
      </w:r>
      <w:r w:rsidR="00397A16">
        <w:rPr>
          <w:rFonts w:ascii="Arial" w:hAnsi="Arial" w:cs="Arial"/>
          <w:i/>
          <w:sz w:val="18"/>
          <w:szCs w:val="20"/>
          <w:lang w:val="es-MX"/>
        </w:rPr>
        <w:t xml:space="preserve">el sentido de que hay variación </w:t>
      </w:r>
      <w:r>
        <w:rPr>
          <w:rFonts w:ascii="Arial" w:hAnsi="Arial" w:cs="Arial"/>
          <w:i/>
          <w:sz w:val="18"/>
          <w:szCs w:val="20"/>
          <w:lang w:val="es-MX"/>
        </w:rPr>
        <w:t>A,</w:t>
      </w:r>
      <w:r w:rsidR="00397A16">
        <w:rPr>
          <w:rFonts w:ascii="Arial" w:hAnsi="Arial" w:cs="Arial"/>
          <w:i/>
          <w:sz w:val="18"/>
          <w:szCs w:val="20"/>
          <w:lang w:val="es-MX"/>
        </w:rPr>
        <w:t xml:space="preserve"> </w:t>
      </w:r>
      <w:r>
        <w:rPr>
          <w:rFonts w:ascii="Arial" w:hAnsi="Arial" w:cs="Arial"/>
          <w:i/>
          <w:sz w:val="18"/>
          <w:szCs w:val="20"/>
          <w:lang w:val="es-MX"/>
        </w:rPr>
        <w:t xml:space="preserve">B y C. </w:t>
      </w:r>
      <w:r w:rsidR="00397A16">
        <w:rPr>
          <w:rFonts w:ascii="Arial" w:hAnsi="Arial" w:cs="Arial"/>
          <w:i/>
          <w:sz w:val="18"/>
          <w:szCs w:val="20"/>
          <w:lang w:val="es-MX"/>
        </w:rPr>
        <w:t xml:space="preserve">Porque cuando decimos San Miguel el Alto, lo más probable es que nos vayamos quizá concentrando en A y terminemos en B, porque San Miguel tiene tierra, tiene tepetate, ahí vamos a terminar qué tan duro, qué tan blando y ahí es donde podemos llegar a C. Me preocupa porque son dos millones de pesos de fondo rojo y debemos reservarlos”. </w:t>
      </w:r>
      <w:r w:rsidR="00397A16">
        <w:rPr>
          <w:rFonts w:ascii="Arial" w:hAnsi="Arial" w:cs="Arial"/>
          <w:b/>
          <w:sz w:val="20"/>
          <w:szCs w:val="20"/>
          <w:lang w:val="es-MX"/>
        </w:rPr>
        <w:t xml:space="preserve">Presidente Municipal Ing. Gabriel Márquez Martínez: </w:t>
      </w:r>
      <w:r w:rsidR="00397A16">
        <w:rPr>
          <w:rFonts w:ascii="Arial" w:hAnsi="Arial" w:cs="Arial"/>
          <w:i/>
          <w:sz w:val="18"/>
          <w:szCs w:val="20"/>
          <w:lang w:val="es-MX"/>
        </w:rPr>
        <w:t>“Lo tenemos reservado del FAISM</w:t>
      </w:r>
      <w:r w:rsidR="00DC4666">
        <w:rPr>
          <w:rFonts w:ascii="Arial" w:hAnsi="Arial" w:cs="Arial"/>
          <w:i/>
          <w:sz w:val="18"/>
          <w:szCs w:val="20"/>
          <w:lang w:val="es-MX"/>
        </w:rPr>
        <w:t xml:space="preserve">”. </w:t>
      </w:r>
      <w:r w:rsidR="00DC4666">
        <w:rPr>
          <w:rFonts w:ascii="Arial" w:hAnsi="Arial" w:cs="Arial"/>
          <w:b/>
          <w:sz w:val="20"/>
          <w:szCs w:val="20"/>
          <w:lang w:val="es-MX"/>
        </w:rPr>
        <w:t xml:space="preserve">Dr. Luís Alfonso Navarro Trujillo: </w:t>
      </w:r>
      <w:r w:rsidR="00DC4666">
        <w:rPr>
          <w:rFonts w:ascii="Arial" w:hAnsi="Arial" w:cs="Arial"/>
          <w:i/>
          <w:sz w:val="18"/>
          <w:szCs w:val="20"/>
          <w:lang w:val="es-MX"/>
        </w:rPr>
        <w:t xml:space="preserve">“Es que aquí dice de recursos municipales, quisiera que tuvieran cuidado, como lo dice el licenciado de manera correcta, porque el día de mañana terminamos como dice </w:t>
      </w:r>
      <w:proofErr w:type="spellStart"/>
      <w:r w:rsidR="00DC4666">
        <w:rPr>
          <w:rFonts w:ascii="Arial" w:hAnsi="Arial" w:cs="Arial"/>
          <w:i/>
          <w:sz w:val="18"/>
          <w:szCs w:val="20"/>
          <w:lang w:val="es-MX"/>
        </w:rPr>
        <w:t>Lalo</w:t>
      </w:r>
      <w:proofErr w:type="spellEnd"/>
      <w:r w:rsidR="00DC4666">
        <w:rPr>
          <w:rFonts w:ascii="Arial" w:hAnsi="Arial" w:cs="Arial"/>
          <w:i/>
          <w:sz w:val="18"/>
          <w:szCs w:val="20"/>
          <w:lang w:val="es-MX"/>
        </w:rPr>
        <w:t xml:space="preserve"> que la obra se incrementó para el municipio, y entonces si hablamos de recurso tenemos que erogarlo y buscar la manera de dónde, y si es del FAISM tendrá que quedar especificado aquí para que no se haga otra iniciativa para terminar la obra. Me gustaría que aquí que dentro de lo que habla de los recursos municipales quede bien asentado lo que dice el presidente, de dónde vienen los recursos porque yo lo pensaría que de recursos propios”. </w:t>
      </w:r>
      <w:r w:rsidR="00DC4666">
        <w:rPr>
          <w:rFonts w:ascii="Arial" w:hAnsi="Arial" w:cs="Arial"/>
          <w:b/>
          <w:sz w:val="20"/>
          <w:szCs w:val="20"/>
          <w:lang w:val="es-MX"/>
        </w:rPr>
        <w:t xml:space="preserve">Presidente Municipal Ing. Gabriel Márquez Martínez: </w:t>
      </w:r>
      <w:r w:rsidR="00DC4666">
        <w:rPr>
          <w:rFonts w:ascii="Arial" w:hAnsi="Arial" w:cs="Arial"/>
          <w:i/>
          <w:sz w:val="18"/>
          <w:szCs w:val="20"/>
          <w:lang w:val="es-MX"/>
        </w:rPr>
        <w:t>“No, creo que no lo recomiendan porque al final de cuentas el FAISM es un recurso municipal ya porque está en nuestras cuentas, lo tenemos que subir a la plataforma, inclusive le dije al licenciado que tenía la lista de los proyectos FAISM recuerdan que se los presenté, y ahorita tengo millón y medio separado para el proyecto pero necesito saber si se va a hacer o no, por</w:t>
      </w:r>
      <w:r w:rsidR="006F74D7" w:rsidRPr="006F74D7">
        <w:rPr>
          <w:rFonts w:ascii="Arial" w:hAnsi="Arial" w:cs="Arial"/>
          <w:b/>
          <w:sz w:val="20"/>
          <w:szCs w:val="20"/>
          <w:lang w:val="es-MX"/>
        </w:rPr>
        <w:t xml:space="preserve"> </w:t>
      </w:r>
      <w:r w:rsidR="006F74D7">
        <w:rPr>
          <w:rFonts w:ascii="Arial" w:hAnsi="Arial" w:cs="Arial"/>
          <w:b/>
          <w:sz w:val="20"/>
          <w:szCs w:val="20"/>
          <w:lang w:val="es-MX"/>
        </w:rPr>
        <w:t xml:space="preserve">Dr. Luís Alfonso Navarro Trujillo: </w:t>
      </w:r>
      <w:r w:rsidR="006F74D7">
        <w:rPr>
          <w:rFonts w:ascii="Arial" w:hAnsi="Arial" w:cs="Arial"/>
          <w:i/>
          <w:sz w:val="18"/>
          <w:szCs w:val="20"/>
          <w:lang w:val="es-MX"/>
        </w:rPr>
        <w:t xml:space="preserve">“Pero que quede en el contrato”.  </w:t>
      </w:r>
      <w:r w:rsidR="006F74D7">
        <w:rPr>
          <w:rFonts w:ascii="Arial" w:hAnsi="Arial" w:cs="Arial"/>
          <w:b/>
          <w:sz w:val="20"/>
          <w:szCs w:val="20"/>
          <w:lang w:val="es-MX"/>
        </w:rPr>
        <w:t xml:space="preserve">Director de SAPASMA: </w:t>
      </w:r>
      <w:r w:rsidR="006F74D7">
        <w:rPr>
          <w:rFonts w:ascii="Arial" w:hAnsi="Arial" w:cs="Arial"/>
          <w:i/>
          <w:sz w:val="18"/>
          <w:szCs w:val="20"/>
          <w:lang w:val="es-MX"/>
        </w:rPr>
        <w:t xml:space="preserve">“Es que la CEA dice cuál es la aportación pero no en lo de los alcances, tú los puedes sacar del FAISM, de propios de deuda”. </w:t>
      </w:r>
      <w:r w:rsidR="006F74D7">
        <w:rPr>
          <w:rFonts w:ascii="Arial" w:hAnsi="Arial" w:cs="Arial"/>
          <w:b/>
          <w:sz w:val="20"/>
          <w:szCs w:val="20"/>
          <w:lang w:val="es-MX"/>
        </w:rPr>
        <w:t xml:space="preserve">Dr. Luís Alfonso Navarro Trujillo: </w:t>
      </w:r>
      <w:r w:rsidR="006F74D7">
        <w:rPr>
          <w:rFonts w:ascii="Arial" w:hAnsi="Arial" w:cs="Arial"/>
          <w:i/>
          <w:sz w:val="18"/>
          <w:szCs w:val="20"/>
          <w:lang w:val="es-MX"/>
        </w:rPr>
        <w:t xml:space="preserve">“Estoy de acuerdo con usted licenciado, de dónde salga no tiene importancia pero yo como ayuntamiento comparto lo de </w:t>
      </w:r>
      <w:proofErr w:type="spellStart"/>
      <w:r w:rsidR="006F74D7">
        <w:rPr>
          <w:rFonts w:ascii="Arial" w:hAnsi="Arial" w:cs="Arial"/>
          <w:i/>
          <w:sz w:val="18"/>
          <w:szCs w:val="20"/>
          <w:lang w:val="es-MX"/>
        </w:rPr>
        <w:t>Lalo</w:t>
      </w:r>
      <w:proofErr w:type="spellEnd"/>
      <w:r w:rsidR="006F74D7">
        <w:rPr>
          <w:rFonts w:ascii="Arial" w:hAnsi="Arial" w:cs="Arial"/>
          <w:i/>
          <w:sz w:val="18"/>
          <w:szCs w:val="20"/>
          <w:lang w:val="es-MX"/>
        </w:rPr>
        <w:t>, que el día de mañana salga más para el municipio</w:t>
      </w:r>
      <w:r w:rsidR="006B1E25">
        <w:rPr>
          <w:rFonts w:ascii="Arial" w:hAnsi="Arial" w:cs="Arial"/>
          <w:i/>
          <w:sz w:val="18"/>
          <w:szCs w:val="20"/>
          <w:lang w:val="es-MX"/>
        </w:rPr>
        <w:t xml:space="preserve">, nada más para que quede claro de dónde viene el recurso”. </w:t>
      </w:r>
    </w:p>
    <w:p w:rsidR="00E77342" w:rsidRPr="00014F25" w:rsidRDefault="00E77342" w:rsidP="00E77342">
      <w:pPr>
        <w:jc w:val="both"/>
        <w:rPr>
          <w:rFonts w:ascii="Arial" w:hAnsi="Arial" w:cs="Arial"/>
          <w:b/>
          <w:sz w:val="20"/>
          <w:szCs w:val="20"/>
          <w:lang w:val="es-MX"/>
        </w:rPr>
      </w:pPr>
      <w:r>
        <w:rPr>
          <w:rFonts w:ascii="Arial" w:hAnsi="Arial" w:cs="Arial"/>
          <w:b/>
          <w:sz w:val="20"/>
          <w:szCs w:val="20"/>
          <w:lang w:val="es-MX"/>
        </w:rPr>
        <w:lastRenderedPageBreak/>
        <w:t xml:space="preserve">Regidor Lic. Eduardo Díaz Ramírez: </w:t>
      </w:r>
    </w:p>
    <w:p w:rsidR="00B431BD" w:rsidRPr="00B431BD" w:rsidRDefault="00E77342" w:rsidP="00B431BD">
      <w:pPr>
        <w:ind w:left="708"/>
        <w:jc w:val="both"/>
        <w:rPr>
          <w:rFonts w:ascii="Arial" w:hAnsi="Arial" w:cs="Arial"/>
          <w:b/>
          <w:sz w:val="20"/>
          <w:szCs w:val="20"/>
          <w:lang w:val="es-MX"/>
        </w:rPr>
      </w:pPr>
      <w:r>
        <w:rPr>
          <w:rFonts w:ascii="Arial" w:hAnsi="Arial" w:cs="Arial"/>
          <w:i/>
          <w:sz w:val="18"/>
          <w:szCs w:val="20"/>
          <w:lang w:val="es-MX"/>
        </w:rPr>
        <w:t>“También que quede claro que la modificación de las tomas, fue error del cálculo que quien hizo el proyecto, porque el día de mañana si hay algún problema en las tomas que no vayan a querer culpar a la administración”</w:t>
      </w:r>
    </w:p>
    <w:p w:rsidR="003B16FF" w:rsidRDefault="003B16FF" w:rsidP="003B16FF">
      <w:pPr>
        <w:jc w:val="both"/>
        <w:rPr>
          <w:rFonts w:ascii="Arial" w:hAnsi="Arial" w:cs="Arial"/>
          <w:sz w:val="20"/>
          <w:szCs w:val="20"/>
          <w:lang w:val="es-MX"/>
        </w:rPr>
      </w:pPr>
      <w:r>
        <w:rPr>
          <w:rFonts w:ascii="Arial" w:hAnsi="Arial" w:cs="Arial"/>
          <w:sz w:val="20"/>
          <w:szCs w:val="20"/>
          <w:lang w:val="es-MX"/>
        </w:rPr>
        <w:t>Una vez analizado y discutido el asunto, el C. Presidente Municipal da instrucciones al Secretario General para que proceda a levantar la votación correspondiente, la que siendo de forma económica refleja 10 diez votos a favor. -------------------------------------------</w:t>
      </w:r>
    </w:p>
    <w:p w:rsidR="003B16FF" w:rsidRDefault="003B16FF" w:rsidP="003B16FF">
      <w:pPr>
        <w:jc w:val="both"/>
        <w:rPr>
          <w:rFonts w:ascii="Arial" w:hAnsi="Arial" w:cs="Arial"/>
          <w:b/>
          <w:sz w:val="20"/>
          <w:szCs w:val="20"/>
          <w:lang w:val="es-MX"/>
        </w:rPr>
      </w:pPr>
      <w:r>
        <w:rPr>
          <w:rFonts w:ascii="Arial" w:hAnsi="Arial" w:cs="Arial"/>
          <w:b/>
          <w:sz w:val="20"/>
          <w:szCs w:val="20"/>
          <w:lang w:val="es-MX"/>
        </w:rPr>
        <w:t>Declarando el C. Presidente Municipal Ing. Gabriel Márquez Martínez aprobado por unanimidad de presentes, los siguientes ACUERDOS: ------------------------------------------</w:t>
      </w:r>
    </w:p>
    <w:p w:rsidR="003B16FF" w:rsidRPr="006969CC" w:rsidRDefault="003B16FF" w:rsidP="003B16FF">
      <w:pPr>
        <w:jc w:val="both"/>
        <w:rPr>
          <w:rFonts w:ascii="Arial" w:hAnsi="Arial" w:cs="Arial"/>
          <w:b/>
          <w:sz w:val="20"/>
          <w:szCs w:val="18"/>
        </w:rPr>
      </w:pPr>
      <w:r w:rsidRPr="006969CC">
        <w:rPr>
          <w:rFonts w:ascii="Arial" w:hAnsi="Arial" w:cs="Arial"/>
          <w:b/>
          <w:bCs/>
          <w:sz w:val="20"/>
          <w:szCs w:val="18"/>
        </w:rPr>
        <w:t xml:space="preserve">PRIMERO.- </w:t>
      </w:r>
      <w:r>
        <w:rPr>
          <w:rFonts w:ascii="Arial" w:hAnsi="Arial" w:cs="Arial"/>
          <w:bCs/>
          <w:sz w:val="20"/>
          <w:szCs w:val="18"/>
        </w:rPr>
        <w:t>L</w:t>
      </w:r>
      <w:r w:rsidRPr="006969CC">
        <w:rPr>
          <w:rFonts w:ascii="Arial" w:hAnsi="Arial" w:cs="Arial"/>
          <w:bCs/>
          <w:sz w:val="20"/>
          <w:szCs w:val="18"/>
        </w:rPr>
        <w:t xml:space="preserve">a </w:t>
      </w:r>
      <w:r>
        <w:rPr>
          <w:rFonts w:ascii="Arial" w:hAnsi="Arial" w:cs="Arial"/>
          <w:bCs/>
          <w:sz w:val="20"/>
          <w:szCs w:val="18"/>
        </w:rPr>
        <w:t>Comisión Estatal del A</w:t>
      </w:r>
      <w:r w:rsidRPr="006969CC">
        <w:rPr>
          <w:rFonts w:ascii="Arial" w:hAnsi="Arial" w:cs="Arial"/>
          <w:bCs/>
          <w:sz w:val="20"/>
          <w:szCs w:val="18"/>
        </w:rPr>
        <w:t xml:space="preserve">gua en lo sucesivo </w:t>
      </w:r>
      <w:r w:rsidRPr="006969CC">
        <w:rPr>
          <w:rFonts w:ascii="Arial" w:hAnsi="Arial" w:cs="Arial"/>
          <w:b/>
          <w:bCs/>
          <w:sz w:val="20"/>
          <w:szCs w:val="18"/>
        </w:rPr>
        <w:t>“</w:t>
      </w:r>
      <w:r>
        <w:rPr>
          <w:rFonts w:ascii="Arial" w:hAnsi="Arial" w:cs="Arial"/>
          <w:b/>
          <w:bCs/>
          <w:sz w:val="20"/>
          <w:szCs w:val="18"/>
        </w:rPr>
        <w:t>CEA” “el A</w:t>
      </w:r>
      <w:r w:rsidRPr="006969CC">
        <w:rPr>
          <w:rFonts w:ascii="Arial" w:hAnsi="Arial" w:cs="Arial"/>
          <w:b/>
          <w:bCs/>
          <w:sz w:val="20"/>
          <w:szCs w:val="18"/>
        </w:rPr>
        <w:t>yuntamiento</w:t>
      </w:r>
      <w:r w:rsidRPr="006969CC">
        <w:rPr>
          <w:rFonts w:ascii="Arial" w:hAnsi="Arial" w:cs="Arial"/>
          <w:bCs/>
          <w:sz w:val="20"/>
          <w:szCs w:val="18"/>
        </w:rPr>
        <w:t xml:space="preserve"> del municipio de</w:t>
      </w:r>
      <w:r>
        <w:rPr>
          <w:rFonts w:ascii="Arial" w:hAnsi="Arial" w:cs="Arial"/>
          <w:bCs/>
          <w:sz w:val="20"/>
          <w:szCs w:val="18"/>
        </w:rPr>
        <w:t xml:space="preserve"> </w:t>
      </w:r>
      <w:r w:rsidRPr="006969CC">
        <w:rPr>
          <w:rFonts w:ascii="Arial" w:hAnsi="Arial" w:cs="Arial"/>
          <w:b/>
          <w:bCs/>
          <w:sz w:val="20"/>
          <w:szCs w:val="18"/>
        </w:rPr>
        <w:t xml:space="preserve">San </w:t>
      </w:r>
      <w:r>
        <w:rPr>
          <w:rFonts w:ascii="Arial" w:hAnsi="Arial" w:cs="Arial"/>
          <w:b/>
          <w:bCs/>
          <w:sz w:val="20"/>
          <w:szCs w:val="18"/>
        </w:rPr>
        <w:t xml:space="preserve"> Miguel el Alto J</w:t>
      </w:r>
      <w:r w:rsidRPr="006969CC">
        <w:rPr>
          <w:rFonts w:ascii="Arial" w:hAnsi="Arial" w:cs="Arial"/>
          <w:b/>
          <w:bCs/>
          <w:sz w:val="20"/>
          <w:szCs w:val="18"/>
        </w:rPr>
        <w:t>alisco,</w:t>
      </w:r>
      <w:r w:rsidRPr="006969CC">
        <w:rPr>
          <w:rFonts w:ascii="Arial" w:hAnsi="Arial" w:cs="Arial"/>
          <w:bCs/>
          <w:sz w:val="20"/>
          <w:szCs w:val="18"/>
        </w:rPr>
        <w:t xml:space="preserve"> en lo sucesivo </w:t>
      </w:r>
      <w:r>
        <w:rPr>
          <w:rFonts w:ascii="Arial" w:hAnsi="Arial" w:cs="Arial"/>
          <w:b/>
          <w:bCs/>
          <w:sz w:val="20"/>
          <w:szCs w:val="18"/>
        </w:rPr>
        <w:t>“el Ayuntamiento y Organismo O</w:t>
      </w:r>
      <w:r w:rsidRPr="006969CC">
        <w:rPr>
          <w:rFonts w:ascii="Arial" w:hAnsi="Arial" w:cs="Arial"/>
          <w:b/>
          <w:bCs/>
          <w:sz w:val="20"/>
          <w:szCs w:val="18"/>
        </w:rPr>
        <w:t>perador “SAPASMA”</w:t>
      </w:r>
      <w:r>
        <w:rPr>
          <w:rFonts w:ascii="Arial" w:hAnsi="Arial" w:cs="Arial"/>
          <w:b/>
          <w:bCs/>
          <w:sz w:val="20"/>
          <w:szCs w:val="18"/>
        </w:rPr>
        <w:t xml:space="preserve"> </w:t>
      </w:r>
      <w:r w:rsidRPr="006969CC">
        <w:rPr>
          <w:rFonts w:ascii="Arial" w:hAnsi="Arial" w:cs="Arial"/>
          <w:sz w:val="20"/>
          <w:szCs w:val="18"/>
        </w:rPr>
        <w:t xml:space="preserve">convienen en llevar a cabo la obra pública consistente en </w:t>
      </w:r>
      <w:r>
        <w:rPr>
          <w:rFonts w:ascii="Arial" w:hAnsi="Arial" w:cs="Arial"/>
          <w:b/>
          <w:sz w:val="20"/>
          <w:szCs w:val="18"/>
        </w:rPr>
        <w:t>S</w:t>
      </w:r>
      <w:r w:rsidRPr="006969CC">
        <w:rPr>
          <w:rFonts w:ascii="Arial" w:hAnsi="Arial" w:cs="Arial"/>
          <w:b/>
          <w:sz w:val="20"/>
          <w:szCs w:val="18"/>
        </w:rPr>
        <w:t xml:space="preserve">ustitución de red de agua potable en la zona centro de la cabecera municipal, incluye </w:t>
      </w:r>
      <w:r>
        <w:rPr>
          <w:rFonts w:ascii="Arial" w:hAnsi="Arial" w:cs="Arial"/>
          <w:b/>
          <w:sz w:val="20"/>
          <w:szCs w:val="18"/>
        </w:rPr>
        <w:t>828</w:t>
      </w:r>
      <w:r w:rsidRPr="006969CC">
        <w:rPr>
          <w:rFonts w:ascii="Arial" w:hAnsi="Arial" w:cs="Arial"/>
          <w:b/>
          <w:sz w:val="20"/>
          <w:szCs w:val="18"/>
        </w:rPr>
        <w:t xml:space="preserve"> tomas domiciliarias</w:t>
      </w:r>
      <w:r>
        <w:rPr>
          <w:rFonts w:ascii="Arial" w:hAnsi="Arial" w:cs="Arial"/>
          <w:b/>
          <w:sz w:val="20"/>
          <w:szCs w:val="18"/>
        </w:rPr>
        <w:t>, primera etapa</w:t>
      </w:r>
      <w:r w:rsidRPr="006969CC">
        <w:rPr>
          <w:rFonts w:ascii="Arial" w:hAnsi="Arial" w:cs="Arial"/>
          <w:b/>
          <w:sz w:val="20"/>
          <w:szCs w:val="18"/>
        </w:rPr>
        <w:t xml:space="preserve">; </w:t>
      </w:r>
      <w:r w:rsidRPr="006969CC">
        <w:rPr>
          <w:rFonts w:ascii="Arial" w:hAnsi="Arial" w:cs="Arial"/>
          <w:bCs/>
          <w:color w:val="000000"/>
          <w:sz w:val="20"/>
          <w:szCs w:val="18"/>
        </w:rPr>
        <w:t>mediante el programa de</w:t>
      </w:r>
      <w:r>
        <w:rPr>
          <w:rFonts w:ascii="Arial" w:hAnsi="Arial" w:cs="Arial"/>
          <w:bCs/>
          <w:color w:val="000000"/>
          <w:sz w:val="20"/>
          <w:szCs w:val="18"/>
        </w:rPr>
        <w:t xml:space="preserve"> </w:t>
      </w:r>
      <w:r w:rsidRPr="006969CC">
        <w:rPr>
          <w:rFonts w:ascii="Arial" w:hAnsi="Arial" w:cs="Arial"/>
          <w:bCs/>
          <w:color w:val="000000"/>
          <w:sz w:val="20"/>
          <w:szCs w:val="18"/>
        </w:rPr>
        <w:t xml:space="preserve">agua </w:t>
      </w:r>
      <w:r w:rsidRPr="006969CC">
        <w:rPr>
          <w:rFonts w:ascii="Arial" w:hAnsi="Arial" w:cs="Arial"/>
          <w:sz w:val="20"/>
          <w:szCs w:val="18"/>
        </w:rPr>
        <w:t xml:space="preserve">potable drenaje y tratamiento de </w:t>
      </w:r>
      <w:r w:rsidRPr="006969CC">
        <w:rPr>
          <w:rFonts w:ascii="Arial" w:hAnsi="Arial" w:cs="Arial"/>
          <w:b/>
          <w:sz w:val="20"/>
          <w:szCs w:val="18"/>
        </w:rPr>
        <w:t>recursos autorizados por parte del estado 2017</w:t>
      </w:r>
      <w:r w:rsidRPr="006969CC">
        <w:rPr>
          <w:rFonts w:ascii="Arial" w:hAnsi="Arial" w:cs="Arial"/>
          <w:b/>
          <w:bCs/>
          <w:color w:val="000000"/>
          <w:sz w:val="20"/>
          <w:szCs w:val="18"/>
        </w:rPr>
        <w:t>,</w:t>
      </w:r>
      <w:r>
        <w:rPr>
          <w:rFonts w:ascii="Arial" w:hAnsi="Arial" w:cs="Arial"/>
          <w:b/>
          <w:bCs/>
          <w:color w:val="000000"/>
          <w:sz w:val="20"/>
          <w:szCs w:val="18"/>
        </w:rPr>
        <w:t xml:space="preserve"> </w:t>
      </w:r>
      <w:r w:rsidRPr="006969CC">
        <w:rPr>
          <w:rFonts w:ascii="Arial" w:hAnsi="Arial" w:cs="Arial"/>
          <w:bCs/>
          <w:color w:val="000000"/>
          <w:sz w:val="20"/>
          <w:szCs w:val="18"/>
        </w:rPr>
        <w:t xml:space="preserve">por lo anterior, se aprueba celebrar y formalizar </w:t>
      </w:r>
      <w:r w:rsidRPr="006969CC">
        <w:rPr>
          <w:rFonts w:ascii="Arial" w:hAnsi="Arial" w:cs="Arial"/>
          <w:b/>
          <w:bCs/>
          <w:color w:val="000000"/>
          <w:sz w:val="20"/>
          <w:szCs w:val="18"/>
        </w:rPr>
        <w:t>el punto de acuerdo</w:t>
      </w:r>
      <w:r w:rsidRPr="006969CC">
        <w:rPr>
          <w:rFonts w:ascii="Arial" w:hAnsi="Arial" w:cs="Arial"/>
          <w:bCs/>
          <w:color w:val="000000"/>
          <w:sz w:val="20"/>
          <w:szCs w:val="18"/>
        </w:rPr>
        <w:t xml:space="preserve"> para conjuntar acciones y recursos para la realización de la obra anteriormente descrita.</w:t>
      </w:r>
      <w:r>
        <w:rPr>
          <w:rFonts w:ascii="Arial" w:hAnsi="Arial" w:cs="Arial"/>
          <w:bCs/>
          <w:color w:val="000000"/>
          <w:sz w:val="20"/>
          <w:szCs w:val="18"/>
        </w:rPr>
        <w:t xml:space="preserve"> ---------------------</w:t>
      </w:r>
    </w:p>
    <w:p w:rsidR="003B16FF" w:rsidRPr="006969CC" w:rsidRDefault="003B16FF" w:rsidP="003B16FF">
      <w:pPr>
        <w:jc w:val="both"/>
        <w:rPr>
          <w:rFonts w:ascii="Arial" w:hAnsi="Arial" w:cs="Arial"/>
          <w:b/>
          <w:sz w:val="20"/>
          <w:szCs w:val="18"/>
        </w:rPr>
      </w:pPr>
      <w:r w:rsidRPr="006969CC">
        <w:rPr>
          <w:rFonts w:ascii="Arial" w:hAnsi="Arial" w:cs="Arial"/>
          <w:b/>
          <w:bCs/>
          <w:sz w:val="20"/>
          <w:szCs w:val="18"/>
        </w:rPr>
        <w:t>SEGUNDO.-“CEA”</w:t>
      </w:r>
      <w:r w:rsidRPr="006969CC">
        <w:rPr>
          <w:rFonts w:ascii="Arial" w:hAnsi="Arial" w:cs="Arial"/>
          <w:sz w:val="20"/>
          <w:szCs w:val="18"/>
        </w:rPr>
        <w:t xml:space="preserve"> y </w:t>
      </w:r>
      <w:r>
        <w:rPr>
          <w:rFonts w:ascii="Arial" w:hAnsi="Arial" w:cs="Arial"/>
          <w:b/>
          <w:bCs/>
          <w:sz w:val="20"/>
          <w:szCs w:val="18"/>
        </w:rPr>
        <w:t>“el A</w:t>
      </w:r>
      <w:r w:rsidRPr="006969CC">
        <w:rPr>
          <w:rFonts w:ascii="Arial" w:hAnsi="Arial" w:cs="Arial"/>
          <w:b/>
          <w:bCs/>
          <w:sz w:val="20"/>
          <w:szCs w:val="18"/>
        </w:rPr>
        <w:t>yuntamiento</w:t>
      </w:r>
      <w:r w:rsidRPr="006969CC">
        <w:rPr>
          <w:rFonts w:ascii="Arial" w:hAnsi="Arial" w:cs="Arial"/>
          <w:bCs/>
          <w:sz w:val="20"/>
          <w:szCs w:val="18"/>
        </w:rPr>
        <w:t>”</w:t>
      </w:r>
      <w:r w:rsidRPr="006969CC">
        <w:rPr>
          <w:rFonts w:ascii="Arial" w:hAnsi="Arial" w:cs="Arial"/>
          <w:sz w:val="20"/>
          <w:szCs w:val="18"/>
        </w:rPr>
        <w:t xml:space="preserve"> convienen que el monto estimado de la obra descrita en la cláusula anterior, será de</w:t>
      </w:r>
      <w:r w:rsidRPr="006969CC">
        <w:rPr>
          <w:rFonts w:ascii="Arial" w:hAnsi="Arial" w:cs="Arial"/>
          <w:b/>
          <w:sz w:val="20"/>
          <w:szCs w:val="18"/>
        </w:rPr>
        <w:t xml:space="preserve"> $10´189</w:t>
      </w:r>
      <w:r w:rsidRPr="006969CC">
        <w:rPr>
          <w:rFonts w:ascii="Arial" w:hAnsi="Arial" w:cs="Arial"/>
          <w:sz w:val="20"/>
          <w:szCs w:val="18"/>
        </w:rPr>
        <w:t xml:space="preserve">, </w:t>
      </w:r>
      <w:r w:rsidRPr="006969CC">
        <w:rPr>
          <w:rFonts w:ascii="Arial" w:hAnsi="Arial" w:cs="Arial"/>
          <w:b/>
          <w:sz w:val="20"/>
          <w:szCs w:val="18"/>
        </w:rPr>
        <w:t>726.30</w:t>
      </w:r>
      <w:r>
        <w:rPr>
          <w:rFonts w:ascii="Arial" w:hAnsi="Arial" w:cs="Arial"/>
          <w:b/>
          <w:sz w:val="20"/>
          <w:szCs w:val="18"/>
        </w:rPr>
        <w:t xml:space="preserve"> </w:t>
      </w:r>
      <w:r w:rsidRPr="006969CC">
        <w:rPr>
          <w:rFonts w:ascii="Arial" w:hAnsi="Arial" w:cs="Arial"/>
          <w:b/>
          <w:sz w:val="20"/>
          <w:szCs w:val="18"/>
        </w:rPr>
        <w:t>(diez millones ciento ochenta y nueve mil  setecientos veintiséis pesos 30/100 MN).</w:t>
      </w:r>
      <w:r>
        <w:rPr>
          <w:rFonts w:ascii="Arial" w:hAnsi="Arial" w:cs="Arial"/>
          <w:b/>
          <w:sz w:val="20"/>
          <w:szCs w:val="18"/>
        </w:rPr>
        <w:t xml:space="preserve"> D</w:t>
      </w:r>
      <w:r w:rsidRPr="006969CC">
        <w:rPr>
          <w:rFonts w:ascii="Arial" w:hAnsi="Arial" w:cs="Arial"/>
          <w:sz w:val="20"/>
          <w:szCs w:val="18"/>
        </w:rPr>
        <w:t xml:space="preserve">icha cantidad será financiada de la siguiente manera: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8"/>
        <w:gridCol w:w="861"/>
        <w:gridCol w:w="558"/>
        <w:gridCol w:w="2082"/>
      </w:tblGrid>
      <w:tr w:rsidR="003B16FF" w:rsidRPr="006969CC" w:rsidTr="00A70047">
        <w:tc>
          <w:tcPr>
            <w:tcW w:w="4418" w:type="dxa"/>
          </w:tcPr>
          <w:p w:rsidR="003B16FF" w:rsidRPr="006969CC" w:rsidRDefault="003B16FF" w:rsidP="00A70047">
            <w:pPr>
              <w:spacing w:line="240" w:lineRule="atLeast"/>
              <w:jc w:val="both"/>
              <w:rPr>
                <w:rFonts w:ascii="Arial" w:hAnsi="Arial" w:cs="Arial"/>
                <w:sz w:val="20"/>
                <w:szCs w:val="18"/>
              </w:rPr>
            </w:pPr>
            <w:r w:rsidRPr="006969CC">
              <w:rPr>
                <w:rFonts w:ascii="Arial" w:hAnsi="Arial" w:cs="Arial"/>
                <w:b/>
                <w:sz w:val="20"/>
                <w:szCs w:val="18"/>
              </w:rPr>
              <w:t>Recurso  Estatal</w:t>
            </w:r>
          </w:p>
        </w:tc>
        <w:tc>
          <w:tcPr>
            <w:tcW w:w="861" w:type="dxa"/>
          </w:tcPr>
          <w:p w:rsidR="003B16FF" w:rsidRPr="006969CC" w:rsidRDefault="003B16FF" w:rsidP="00A70047">
            <w:pPr>
              <w:spacing w:line="240" w:lineRule="atLeast"/>
              <w:jc w:val="both"/>
              <w:rPr>
                <w:rFonts w:ascii="Arial" w:hAnsi="Arial" w:cs="Arial"/>
                <w:b/>
                <w:sz w:val="20"/>
                <w:szCs w:val="18"/>
              </w:rPr>
            </w:pPr>
            <w:r w:rsidRPr="006969CC">
              <w:rPr>
                <w:rFonts w:ascii="Arial" w:hAnsi="Arial" w:cs="Arial"/>
                <w:b/>
                <w:sz w:val="20"/>
                <w:szCs w:val="18"/>
              </w:rPr>
              <w:t>70.00</w:t>
            </w:r>
          </w:p>
        </w:tc>
        <w:tc>
          <w:tcPr>
            <w:tcW w:w="558" w:type="dxa"/>
          </w:tcPr>
          <w:p w:rsidR="003B16FF" w:rsidRPr="006969CC" w:rsidRDefault="003B16FF" w:rsidP="00A70047">
            <w:pPr>
              <w:spacing w:line="240" w:lineRule="atLeast"/>
              <w:jc w:val="both"/>
              <w:rPr>
                <w:rFonts w:ascii="Arial" w:hAnsi="Arial" w:cs="Arial"/>
                <w:b/>
                <w:sz w:val="20"/>
                <w:szCs w:val="18"/>
              </w:rPr>
            </w:pPr>
            <w:r w:rsidRPr="006969CC">
              <w:rPr>
                <w:rFonts w:ascii="Arial" w:hAnsi="Arial" w:cs="Arial"/>
                <w:b/>
                <w:sz w:val="20"/>
                <w:szCs w:val="18"/>
              </w:rPr>
              <w:t>%</w:t>
            </w:r>
          </w:p>
        </w:tc>
        <w:tc>
          <w:tcPr>
            <w:tcW w:w="2082" w:type="dxa"/>
          </w:tcPr>
          <w:p w:rsidR="003B16FF" w:rsidRPr="006969CC" w:rsidRDefault="003B16FF" w:rsidP="00A70047">
            <w:pPr>
              <w:spacing w:line="240" w:lineRule="atLeast"/>
              <w:jc w:val="both"/>
              <w:rPr>
                <w:rFonts w:ascii="Arial" w:hAnsi="Arial" w:cs="Arial"/>
                <w:sz w:val="20"/>
                <w:szCs w:val="18"/>
              </w:rPr>
            </w:pPr>
            <w:r w:rsidRPr="006969CC">
              <w:rPr>
                <w:rFonts w:ascii="Arial" w:hAnsi="Arial" w:cs="Arial"/>
                <w:sz w:val="20"/>
                <w:szCs w:val="18"/>
              </w:rPr>
              <w:t xml:space="preserve">$ </w:t>
            </w:r>
            <w:r>
              <w:rPr>
                <w:rFonts w:ascii="Arial" w:hAnsi="Arial" w:cs="Arial"/>
                <w:sz w:val="20"/>
                <w:szCs w:val="18"/>
              </w:rPr>
              <w:t xml:space="preserve">  </w:t>
            </w:r>
            <w:r w:rsidRPr="006969CC">
              <w:rPr>
                <w:rFonts w:ascii="Arial" w:hAnsi="Arial" w:cs="Arial"/>
                <w:b/>
                <w:sz w:val="20"/>
                <w:szCs w:val="18"/>
              </w:rPr>
              <w:t>7´132,808.41</w:t>
            </w:r>
          </w:p>
        </w:tc>
      </w:tr>
      <w:tr w:rsidR="003B16FF" w:rsidRPr="006969CC" w:rsidTr="00A70047">
        <w:tc>
          <w:tcPr>
            <w:tcW w:w="4418" w:type="dxa"/>
          </w:tcPr>
          <w:p w:rsidR="003B16FF" w:rsidRPr="006969CC" w:rsidRDefault="003B16FF" w:rsidP="00A70047">
            <w:pPr>
              <w:spacing w:line="240" w:lineRule="atLeast"/>
              <w:jc w:val="both"/>
              <w:rPr>
                <w:rFonts w:ascii="Arial" w:hAnsi="Arial" w:cs="Arial"/>
                <w:sz w:val="20"/>
                <w:szCs w:val="18"/>
              </w:rPr>
            </w:pPr>
            <w:r w:rsidRPr="006969CC">
              <w:rPr>
                <w:rFonts w:ascii="Arial" w:hAnsi="Arial" w:cs="Arial"/>
                <w:b/>
                <w:sz w:val="20"/>
                <w:szCs w:val="18"/>
              </w:rPr>
              <w:t>Recurso  Municipal</w:t>
            </w:r>
          </w:p>
        </w:tc>
        <w:tc>
          <w:tcPr>
            <w:tcW w:w="861" w:type="dxa"/>
          </w:tcPr>
          <w:p w:rsidR="003B16FF" w:rsidRPr="006969CC" w:rsidRDefault="003B16FF" w:rsidP="00A70047">
            <w:pPr>
              <w:spacing w:line="240" w:lineRule="atLeast"/>
              <w:jc w:val="both"/>
              <w:rPr>
                <w:rFonts w:ascii="Arial" w:hAnsi="Arial" w:cs="Arial"/>
                <w:b/>
                <w:sz w:val="20"/>
                <w:szCs w:val="18"/>
              </w:rPr>
            </w:pPr>
            <w:r w:rsidRPr="006969CC">
              <w:rPr>
                <w:rFonts w:ascii="Arial" w:hAnsi="Arial" w:cs="Arial"/>
                <w:b/>
                <w:sz w:val="20"/>
                <w:szCs w:val="18"/>
              </w:rPr>
              <w:t>20.19</w:t>
            </w:r>
          </w:p>
        </w:tc>
        <w:tc>
          <w:tcPr>
            <w:tcW w:w="558" w:type="dxa"/>
          </w:tcPr>
          <w:p w:rsidR="003B16FF" w:rsidRPr="006969CC" w:rsidRDefault="003B16FF" w:rsidP="00A70047">
            <w:pPr>
              <w:spacing w:line="240" w:lineRule="atLeast"/>
              <w:jc w:val="both"/>
              <w:rPr>
                <w:rFonts w:ascii="Arial" w:hAnsi="Arial" w:cs="Arial"/>
                <w:b/>
                <w:sz w:val="20"/>
                <w:szCs w:val="18"/>
              </w:rPr>
            </w:pPr>
            <w:r w:rsidRPr="006969CC">
              <w:rPr>
                <w:rFonts w:ascii="Arial" w:hAnsi="Arial" w:cs="Arial"/>
                <w:b/>
                <w:sz w:val="20"/>
                <w:szCs w:val="18"/>
              </w:rPr>
              <w:t>%</w:t>
            </w:r>
          </w:p>
        </w:tc>
        <w:tc>
          <w:tcPr>
            <w:tcW w:w="2082" w:type="dxa"/>
          </w:tcPr>
          <w:p w:rsidR="003B16FF" w:rsidRPr="006969CC" w:rsidRDefault="003B16FF" w:rsidP="00A70047">
            <w:pPr>
              <w:spacing w:line="240" w:lineRule="atLeast"/>
              <w:jc w:val="both"/>
              <w:rPr>
                <w:rFonts w:ascii="Arial" w:hAnsi="Arial" w:cs="Arial"/>
                <w:b/>
                <w:sz w:val="20"/>
                <w:szCs w:val="18"/>
              </w:rPr>
            </w:pPr>
            <w:r w:rsidRPr="006969CC">
              <w:rPr>
                <w:rFonts w:ascii="Arial" w:hAnsi="Arial" w:cs="Arial"/>
                <w:b/>
                <w:sz w:val="20"/>
                <w:szCs w:val="18"/>
              </w:rPr>
              <w:t xml:space="preserve">$ </w:t>
            </w:r>
            <w:r>
              <w:rPr>
                <w:rFonts w:ascii="Arial" w:hAnsi="Arial" w:cs="Arial"/>
                <w:b/>
                <w:sz w:val="20"/>
                <w:szCs w:val="18"/>
              </w:rPr>
              <w:t xml:space="preserve">  </w:t>
            </w:r>
            <w:r w:rsidRPr="006969CC">
              <w:rPr>
                <w:rFonts w:ascii="Arial" w:hAnsi="Arial" w:cs="Arial"/>
                <w:b/>
                <w:sz w:val="20"/>
                <w:szCs w:val="18"/>
              </w:rPr>
              <w:t>2´057,305.74</w:t>
            </w:r>
          </w:p>
        </w:tc>
      </w:tr>
      <w:tr w:rsidR="003B16FF" w:rsidRPr="006969CC" w:rsidTr="00A70047">
        <w:tc>
          <w:tcPr>
            <w:tcW w:w="4418" w:type="dxa"/>
          </w:tcPr>
          <w:p w:rsidR="003B16FF" w:rsidRPr="006969CC" w:rsidRDefault="003B16FF" w:rsidP="00A70047">
            <w:pPr>
              <w:spacing w:line="240" w:lineRule="atLeast"/>
              <w:jc w:val="both"/>
              <w:rPr>
                <w:rFonts w:ascii="Arial" w:hAnsi="Arial" w:cs="Arial"/>
                <w:sz w:val="20"/>
                <w:szCs w:val="18"/>
              </w:rPr>
            </w:pPr>
            <w:r w:rsidRPr="006969CC">
              <w:rPr>
                <w:rFonts w:ascii="Arial" w:hAnsi="Arial" w:cs="Arial"/>
                <w:b/>
                <w:sz w:val="20"/>
                <w:szCs w:val="18"/>
              </w:rPr>
              <w:t xml:space="preserve">Recurso  Organismo Operador  (SAPASMA)    </w:t>
            </w:r>
          </w:p>
        </w:tc>
        <w:tc>
          <w:tcPr>
            <w:tcW w:w="861" w:type="dxa"/>
          </w:tcPr>
          <w:p w:rsidR="003B16FF" w:rsidRPr="006969CC" w:rsidRDefault="003B16FF" w:rsidP="00A70047">
            <w:pPr>
              <w:spacing w:line="240" w:lineRule="atLeast"/>
              <w:jc w:val="both"/>
              <w:rPr>
                <w:rFonts w:ascii="Arial" w:hAnsi="Arial" w:cs="Arial"/>
                <w:b/>
                <w:sz w:val="20"/>
                <w:szCs w:val="18"/>
              </w:rPr>
            </w:pPr>
            <w:r w:rsidRPr="006969CC">
              <w:rPr>
                <w:rFonts w:ascii="Arial" w:hAnsi="Arial" w:cs="Arial"/>
                <w:b/>
                <w:sz w:val="20"/>
                <w:szCs w:val="18"/>
              </w:rPr>
              <w:t xml:space="preserve"> 9.81</w:t>
            </w:r>
          </w:p>
        </w:tc>
        <w:tc>
          <w:tcPr>
            <w:tcW w:w="558" w:type="dxa"/>
          </w:tcPr>
          <w:p w:rsidR="003B16FF" w:rsidRPr="006969CC" w:rsidRDefault="003B16FF" w:rsidP="00A70047">
            <w:pPr>
              <w:spacing w:line="240" w:lineRule="atLeast"/>
              <w:jc w:val="both"/>
              <w:rPr>
                <w:rFonts w:ascii="Arial" w:hAnsi="Arial" w:cs="Arial"/>
                <w:b/>
                <w:sz w:val="20"/>
                <w:szCs w:val="18"/>
              </w:rPr>
            </w:pPr>
            <w:r w:rsidRPr="006969CC">
              <w:rPr>
                <w:rFonts w:ascii="Arial" w:hAnsi="Arial" w:cs="Arial"/>
                <w:b/>
                <w:sz w:val="20"/>
                <w:szCs w:val="18"/>
              </w:rPr>
              <w:t>%</w:t>
            </w:r>
          </w:p>
        </w:tc>
        <w:tc>
          <w:tcPr>
            <w:tcW w:w="2082" w:type="dxa"/>
          </w:tcPr>
          <w:p w:rsidR="003B16FF" w:rsidRPr="006969CC" w:rsidRDefault="003B16FF" w:rsidP="00A70047">
            <w:pPr>
              <w:spacing w:line="240" w:lineRule="atLeast"/>
              <w:jc w:val="both"/>
              <w:rPr>
                <w:rFonts w:ascii="Arial" w:hAnsi="Arial" w:cs="Arial"/>
                <w:b/>
                <w:sz w:val="20"/>
                <w:szCs w:val="18"/>
              </w:rPr>
            </w:pPr>
            <w:r w:rsidRPr="006969CC">
              <w:rPr>
                <w:rFonts w:ascii="Arial" w:hAnsi="Arial" w:cs="Arial"/>
                <w:b/>
                <w:sz w:val="20"/>
                <w:szCs w:val="18"/>
              </w:rPr>
              <w:t>$</w:t>
            </w:r>
            <w:r>
              <w:rPr>
                <w:rFonts w:ascii="Arial" w:hAnsi="Arial" w:cs="Arial"/>
                <w:b/>
                <w:sz w:val="20"/>
                <w:szCs w:val="18"/>
              </w:rPr>
              <w:t xml:space="preserve">      </w:t>
            </w:r>
            <w:r w:rsidRPr="006969CC">
              <w:rPr>
                <w:rFonts w:ascii="Arial" w:hAnsi="Arial" w:cs="Arial"/>
                <w:b/>
                <w:sz w:val="20"/>
                <w:szCs w:val="18"/>
              </w:rPr>
              <w:t>999,612.15</w:t>
            </w:r>
          </w:p>
        </w:tc>
      </w:tr>
      <w:tr w:rsidR="003B16FF" w:rsidRPr="006969CC" w:rsidTr="00A70047">
        <w:tc>
          <w:tcPr>
            <w:tcW w:w="4418" w:type="dxa"/>
          </w:tcPr>
          <w:p w:rsidR="003B16FF" w:rsidRPr="006969CC" w:rsidRDefault="003B16FF" w:rsidP="00A70047">
            <w:pPr>
              <w:spacing w:line="240" w:lineRule="atLeast"/>
              <w:jc w:val="both"/>
              <w:rPr>
                <w:rFonts w:ascii="Arial" w:hAnsi="Arial" w:cs="Arial"/>
                <w:sz w:val="20"/>
                <w:szCs w:val="18"/>
              </w:rPr>
            </w:pPr>
            <w:r>
              <w:rPr>
                <w:rFonts w:ascii="Arial" w:hAnsi="Arial" w:cs="Arial"/>
                <w:b/>
                <w:sz w:val="20"/>
                <w:szCs w:val="18"/>
              </w:rPr>
              <w:t>T</w:t>
            </w:r>
            <w:r w:rsidRPr="006969CC">
              <w:rPr>
                <w:rFonts w:ascii="Arial" w:hAnsi="Arial" w:cs="Arial"/>
                <w:b/>
                <w:sz w:val="20"/>
                <w:szCs w:val="18"/>
              </w:rPr>
              <w:t>otal</w:t>
            </w:r>
          </w:p>
        </w:tc>
        <w:tc>
          <w:tcPr>
            <w:tcW w:w="861" w:type="dxa"/>
          </w:tcPr>
          <w:p w:rsidR="003B16FF" w:rsidRPr="006969CC" w:rsidRDefault="003B16FF" w:rsidP="00A70047">
            <w:pPr>
              <w:spacing w:line="240" w:lineRule="atLeast"/>
              <w:jc w:val="both"/>
              <w:rPr>
                <w:rFonts w:ascii="Arial" w:hAnsi="Arial" w:cs="Arial"/>
                <w:b/>
                <w:sz w:val="20"/>
                <w:szCs w:val="18"/>
              </w:rPr>
            </w:pPr>
            <w:r w:rsidRPr="006969CC">
              <w:rPr>
                <w:rFonts w:ascii="Arial" w:hAnsi="Arial" w:cs="Arial"/>
                <w:b/>
                <w:sz w:val="20"/>
                <w:szCs w:val="18"/>
              </w:rPr>
              <w:t>100.00</w:t>
            </w:r>
          </w:p>
        </w:tc>
        <w:tc>
          <w:tcPr>
            <w:tcW w:w="558" w:type="dxa"/>
          </w:tcPr>
          <w:p w:rsidR="003B16FF" w:rsidRPr="006969CC" w:rsidRDefault="003B16FF" w:rsidP="00A70047">
            <w:pPr>
              <w:spacing w:line="240" w:lineRule="atLeast"/>
              <w:jc w:val="both"/>
              <w:rPr>
                <w:rFonts w:ascii="Arial" w:hAnsi="Arial" w:cs="Arial"/>
                <w:b/>
                <w:sz w:val="20"/>
                <w:szCs w:val="18"/>
              </w:rPr>
            </w:pPr>
            <w:r w:rsidRPr="006969CC">
              <w:rPr>
                <w:rFonts w:ascii="Arial" w:hAnsi="Arial" w:cs="Arial"/>
                <w:b/>
                <w:sz w:val="20"/>
                <w:szCs w:val="18"/>
              </w:rPr>
              <w:t>%</w:t>
            </w:r>
          </w:p>
        </w:tc>
        <w:tc>
          <w:tcPr>
            <w:tcW w:w="2082" w:type="dxa"/>
          </w:tcPr>
          <w:p w:rsidR="003B16FF" w:rsidRPr="006969CC" w:rsidRDefault="003B16FF" w:rsidP="00A70047">
            <w:pPr>
              <w:spacing w:line="240" w:lineRule="atLeast"/>
              <w:jc w:val="both"/>
              <w:rPr>
                <w:rFonts w:ascii="Arial" w:hAnsi="Arial" w:cs="Arial"/>
                <w:sz w:val="20"/>
                <w:szCs w:val="18"/>
              </w:rPr>
            </w:pPr>
            <w:r w:rsidRPr="006969CC">
              <w:rPr>
                <w:rFonts w:ascii="Arial" w:hAnsi="Arial" w:cs="Arial"/>
                <w:sz w:val="20"/>
                <w:szCs w:val="18"/>
              </w:rPr>
              <w:t xml:space="preserve">$ </w:t>
            </w:r>
            <w:r w:rsidRPr="006969CC">
              <w:rPr>
                <w:rFonts w:ascii="Arial" w:hAnsi="Arial" w:cs="Arial"/>
                <w:b/>
                <w:sz w:val="20"/>
                <w:szCs w:val="18"/>
              </w:rPr>
              <w:t>10´189</w:t>
            </w:r>
            <w:r w:rsidRPr="006969CC">
              <w:rPr>
                <w:rFonts w:ascii="Arial" w:hAnsi="Arial" w:cs="Arial"/>
                <w:sz w:val="20"/>
                <w:szCs w:val="18"/>
              </w:rPr>
              <w:t xml:space="preserve">, </w:t>
            </w:r>
            <w:r w:rsidRPr="006969CC">
              <w:rPr>
                <w:rFonts w:ascii="Arial" w:hAnsi="Arial" w:cs="Arial"/>
                <w:b/>
                <w:sz w:val="20"/>
                <w:szCs w:val="18"/>
              </w:rPr>
              <w:t>726.30</w:t>
            </w:r>
          </w:p>
        </w:tc>
      </w:tr>
    </w:tbl>
    <w:p w:rsidR="003B16FF" w:rsidRPr="006969CC" w:rsidRDefault="003B16FF" w:rsidP="003B16FF">
      <w:pPr>
        <w:spacing w:line="240" w:lineRule="atLeast"/>
        <w:jc w:val="both"/>
        <w:rPr>
          <w:rFonts w:ascii="Arial" w:hAnsi="Arial" w:cs="Arial"/>
          <w:sz w:val="20"/>
          <w:szCs w:val="18"/>
        </w:rPr>
      </w:pPr>
      <w:r>
        <w:rPr>
          <w:rFonts w:ascii="Arial" w:hAnsi="Arial" w:cs="Arial"/>
          <w:sz w:val="20"/>
          <w:szCs w:val="18"/>
        </w:rPr>
        <w:t>E</w:t>
      </w:r>
      <w:r w:rsidRPr="006969CC">
        <w:rPr>
          <w:rFonts w:ascii="Arial" w:hAnsi="Arial" w:cs="Arial"/>
          <w:sz w:val="20"/>
          <w:szCs w:val="18"/>
        </w:rPr>
        <w:t>l monto total descrito incluye el impuesto al valor agregado</w:t>
      </w:r>
    </w:p>
    <w:p w:rsidR="003B16FF" w:rsidRPr="006969CC" w:rsidRDefault="003B16FF" w:rsidP="003B16FF">
      <w:pPr>
        <w:spacing w:line="240" w:lineRule="atLeast"/>
        <w:jc w:val="both"/>
        <w:rPr>
          <w:rFonts w:ascii="Arial" w:hAnsi="Arial" w:cs="Arial"/>
          <w:sz w:val="20"/>
          <w:szCs w:val="18"/>
        </w:rPr>
      </w:pPr>
      <w:r>
        <w:rPr>
          <w:rFonts w:ascii="Arial" w:hAnsi="Arial" w:cs="Arial"/>
          <w:b/>
          <w:sz w:val="20"/>
          <w:szCs w:val="18"/>
        </w:rPr>
        <w:t>“El A</w:t>
      </w:r>
      <w:r w:rsidRPr="006969CC">
        <w:rPr>
          <w:rFonts w:ascii="Arial" w:hAnsi="Arial" w:cs="Arial"/>
          <w:b/>
          <w:sz w:val="20"/>
          <w:szCs w:val="18"/>
        </w:rPr>
        <w:t>yuntamiento”</w:t>
      </w:r>
      <w:r w:rsidRPr="006969CC">
        <w:rPr>
          <w:rFonts w:ascii="Arial" w:hAnsi="Arial" w:cs="Arial"/>
          <w:sz w:val="20"/>
          <w:szCs w:val="18"/>
        </w:rPr>
        <w:t xml:space="preserve"> autoriza la erogación de los recursos hasta por el monto del porcentaje que le corresponde aportar  y que se ha establecido en el </w:t>
      </w:r>
      <w:r w:rsidRPr="006969CC">
        <w:rPr>
          <w:rFonts w:ascii="Arial" w:hAnsi="Arial" w:cs="Arial"/>
          <w:b/>
          <w:sz w:val="20"/>
          <w:szCs w:val="18"/>
        </w:rPr>
        <w:t>presente acuerdo</w:t>
      </w:r>
      <w:r w:rsidRPr="006969CC">
        <w:rPr>
          <w:rFonts w:ascii="Arial" w:hAnsi="Arial" w:cs="Arial"/>
          <w:sz w:val="20"/>
          <w:szCs w:val="18"/>
        </w:rPr>
        <w:t xml:space="preserve">. cuando la obra incremente el costo descrito en más del </w:t>
      </w:r>
      <w:r w:rsidRPr="006969CC">
        <w:rPr>
          <w:rFonts w:ascii="Arial" w:hAnsi="Arial" w:cs="Arial"/>
          <w:b/>
          <w:sz w:val="20"/>
          <w:szCs w:val="18"/>
        </w:rPr>
        <w:t>25%</w:t>
      </w:r>
      <w:r w:rsidRPr="006969CC">
        <w:rPr>
          <w:rFonts w:ascii="Arial" w:hAnsi="Arial" w:cs="Arial"/>
          <w:sz w:val="20"/>
          <w:szCs w:val="18"/>
        </w:rPr>
        <w:t xml:space="preserve"> será neces</w:t>
      </w:r>
      <w:r>
        <w:rPr>
          <w:rFonts w:ascii="Arial" w:hAnsi="Arial" w:cs="Arial"/>
          <w:sz w:val="20"/>
          <w:szCs w:val="18"/>
        </w:rPr>
        <w:t>ario que “el A</w:t>
      </w:r>
      <w:r w:rsidRPr="006969CC">
        <w:rPr>
          <w:rFonts w:ascii="Arial" w:hAnsi="Arial" w:cs="Arial"/>
          <w:sz w:val="20"/>
          <w:szCs w:val="18"/>
        </w:rPr>
        <w:t xml:space="preserve">yuntamiento” apruebe por escrito el mismo, cuando su incremento sea menor al porcentaje descrito bastará que </w:t>
      </w:r>
      <w:r w:rsidRPr="006969CC">
        <w:rPr>
          <w:rFonts w:ascii="Arial" w:hAnsi="Arial" w:cs="Arial"/>
          <w:b/>
          <w:sz w:val="20"/>
          <w:szCs w:val="18"/>
        </w:rPr>
        <w:t>“CEA”</w:t>
      </w:r>
      <w:r w:rsidRPr="006969CC">
        <w:rPr>
          <w:rFonts w:ascii="Arial" w:hAnsi="Arial" w:cs="Arial"/>
          <w:sz w:val="20"/>
          <w:szCs w:val="18"/>
        </w:rPr>
        <w:t xml:space="preserve"> se lo notifique a </w:t>
      </w:r>
      <w:r>
        <w:rPr>
          <w:rFonts w:ascii="Arial" w:hAnsi="Arial" w:cs="Arial"/>
          <w:b/>
          <w:sz w:val="20"/>
          <w:szCs w:val="18"/>
        </w:rPr>
        <w:t>“El A</w:t>
      </w:r>
      <w:r w:rsidRPr="006969CC">
        <w:rPr>
          <w:rFonts w:ascii="Arial" w:hAnsi="Arial" w:cs="Arial"/>
          <w:b/>
          <w:sz w:val="20"/>
          <w:szCs w:val="18"/>
        </w:rPr>
        <w:t>yuntamiento”.</w:t>
      </w:r>
    </w:p>
    <w:p w:rsidR="003B16FF" w:rsidRPr="006969CC" w:rsidRDefault="003B16FF" w:rsidP="003B16FF">
      <w:pPr>
        <w:suppressAutoHyphens/>
        <w:jc w:val="both"/>
        <w:rPr>
          <w:rFonts w:ascii="Arial" w:hAnsi="Arial" w:cs="Arial"/>
          <w:sz w:val="20"/>
          <w:szCs w:val="18"/>
        </w:rPr>
      </w:pPr>
      <w:r>
        <w:rPr>
          <w:rFonts w:ascii="Arial" w:hAnsi="Arial" w:cs="Arial"/>
          <w:b/>
          <w:sz w:val="20"/>
          <w:szCs w:val="18"/>
        </w:rPr>
        <w:t>“E</w:t>
      </w:r>
      <w:r w:rsidRPr="006969CC">
        <w:rPr>
          <w:rFonts w:ascii="Arial" w:hAnsi="Arial" w:cs="Arial"/>
          <w:b/>
          <w:sz w:val="20"/>
          <w:szCs w:val="18"/>
        </w:rPr>
        <w:t xml:space="preserve">l </w:t>
      </w:r>
      <w:r>
        <w:rPr>
          <w:rFonts w:ascii="Arial" w:hAnsi="Arial" w:cs="Arial"/>
          <w:b/>
          <w:sz w:val="20"/>
          <w:szCs w:val="18"/>
        </w:rPr>
        <w:t>A</w:t>
      </w:r>
      <w:r w:rsidRPr="006969CC">
        <w:rPr>
          <w:rFonts w:ascii="Arial" w:hAnsi="Arial" w:cs="Arial"/>
          <w:b/>
          <w:sz w:val="20"/>
          <w:szCs w:val="18"/>
        </w:rPr>
        <w:t>yuntamiento”</w:t>
      </w:r>
      <w:r w:rsidRPr="006969CC">
        <w:rPr>
          <w:rFonts w:ascii="Arial" w:hAnsi="Arial" w:cs="Arial"/>
          <w:sz w:val="20"/>
          <w:szCs w:val="18"/>
        </w:rPr>
        <w:t xml:space="preserve"> autoriza a </w:t>
      </w:r>
      <w:r w:rsidRPr="006969CC">
        <w:rPr>
          <w:rFonts w:ascii="Arial" w:hAnsi="Arial" w:cs="Arial"/>
          <w:b/>
          <w:sz w:val="20"/>
          <w:szCs w:val="18"/>
        </w:rPr>
        <w:t>“</w:t>
      </w:r>
      <w:r>
        <w:rPr>
          <w:rFonts w:ascii="Arial" w:hAnsi="Arial" w:cs="Arial"/>
          <w:b/>
          <w:sz w:val="20"/>
          <w:szCs w:val="18"/>
        </w:rPr>
        <w:t>CEA</w:t>
      </w:r>
      <w:r w:rsidRPr="006969CC">
        <w:rPr>
          <w:rFonts w:ascii="Arial" w:hAnsi="Arial" w:cs="Arial"/>
          <w:b/>
          <w:sz w:val="20"/>
          <w:szCs w:val="18"/>
        </w:rPr>
        <w:t>”,</w:t>
      </w:r>
      <w:r w:rsidRPr="006969CC">
        <w:rPr>
          <w:rFonts w:ascii="Arial" w:hAnsi="Arial" w:cs="Arial"/>
          <w:sz w:val="20"/>
          <w:szCs w:val="18"/>
        </w:rPr>
        <w:t xml:space="preserve"> realizar la retención de sus participaciones federales o estatales, en caso de que deje de aportar las cantidades que le correspondan, bastando la solicitud que </w:t>
      </w:r>
      <w:r w:rsidRPr="006969CC">
        <w:rPr>
          <w:rFonts w:ascii="Arial" w:hAnsi="Arial" w:cs="Arial"/>
          <w:b/>
          <w:sz w:val="20"/>
          <w:szCs w:val="18"/>
        </w:rPr>
        <w:t>“</w:t>
      </w:r>
      <w:r>
        <w:rPr>
          <w:rFonts w:ascii="Arial" w:hAnsi="Arial" w:cs="Arial"/>
          <w:b/>
          <w:sz w:val="20"/>
          <w:szCs w:val="18"/>
        </w:rPr>
        <w:t>CEA</w:t>
      </w:r>
      <w:r w:rsidRPr="006969CC">
        <w:rPr>
          <w:rFonts w:ascii="Arial" w:hAnsi="Arial" w:cs="Arial"/>
          <w:b/>
          <w:sz w:val="20"/>
          <w:szCs w:val="18"/>
        </w:rPr>
        <w:t>”</w:t>
      </w:r>
      <w:r w:rsidRPr="006969CC">
        <w:rPr>
          <w:rFonts w:ascii="Arial" w:hAnsi="Arial" w:cs="Arial"/>
          <w:sz w:val="20"/>
          <w:szCs w:val="18"/>
        </w:rPr>
        <w:t xml:space="preserve"> gire a la </w:t>
      </w:r>
      <w:r>
        <w:rPr>
          <w:rFonts w:ascii="Arial" w:hAnsi="Arial" w:cs="Arial"/>
          <w:b/>
          <w:sz w:val="20"/>
          <w:szCs w:val="18"/>
        </w:rPr>
        <w:t>Secretaría de F</w:t>
      </w:r>
      <w:r w:rsidRPr="006969CC">
        <w:rPr>
          <w:rFonts w:ascii="Arial" w:hAnsi="Arial" w:cs="Arial"/>
          <w:b/>
          <w:sz w:val="20"/>
          <w:szCs w:val="18"/>
        </w:rPr>
        <w:t xml:space="preserve">inanzas del Poder Ejecutivo del </w:t>
      </w:r>
      <w:r>
        <w:rPr>
          <w:rFonts w:ascii="Arial" w:hAnsi="Arial" w:cs="Arial"/>
          <w:b/>
          <w:sz w:val="20"/>
          <w:szCs w:val="18"/>
        </w:rPr>
        <w:t>Estado D</w:t>
      </w:r>
      <w:r w:rsidRPr="006969CC">
        <w:rPr>
          <w:rFonts w:ascii="Arial" w:hAnsi="Arial" w:cs="Arial"/>
          <w:b/>
          <w:sz w:val="20"/>
          <w:szCs w:val="18"/>
        </w:rPr>
        <w:t xml:space="preserve">e Jalisco </w:t>
      </w:r>
      <w:r w:rsidRPr="006969CC">
        <w:rPr>
          <w:rFonts w:ascii="Arial" w:hAnsi="Arial" w:cs="Arial"/>
          <w:sz w:val="20"/>
          <w:szCs w:val="18"/>
        </w:rPr>
        <w:t>mediante oficio, con fundamento en el presente acuerdo.</w:t>
      </w:r>
      <w:r>
        <w:rPr>
          <w:rFonts w:ascii="Arial" w:hAnsi="Arial" w:cs="Arial"/>
          <w:sz w:val="20"/>
          <w:szCs w:val="18"/>
        </w:rPr>
        <w:t xml:space="preserve"> -----------------------------------------------------------------------------------------------------------</w:t>
      </w:r>
    </w:p>
    <w:p w:rsidR="003B16FF" w:rsidRPr="006969CC" w:rsidRDefault="003B16FF" w:rsidP="003B16FF">
      <w:pPr>
        <w:suppressAutoHyphens/>
        <w:jc w:val="both"/>
        <w:rPr>
          <w:rFonts w:ascii="Arial" w:hAnsi="Arial" w:cs="Arial"/>
          <w:sz w:val="20"/>
          <w:szCs w:val="18"/>
        </w:rPr>
      </w:pPr>
      <w:r w:rsidRPr="006969CC">
        <w:rPr>
          <w:rFonts w:ascii="Arial" w:hAnsi="Arial" w:cs="Arial"/>
          <w:b/>
          <w:bCs/>
          <w:sz w:val="20"/>
          <w:szCs w:val="18"/>
        </w:rPr>
        <w:t>TERCERO</w:t>
      </w:r>
      <w:r>
        <w:rPr>
          <w:rFonts w:ascii="Arial" w:hAnsi="Arial" w:cs="Arial"/>
          <w:b/>
          <w:bCs/>
          <w:sz w:val="20"/>
          <w:szCs w:val="18"/>
        </w:rPr>
        <w:t>.-“El A</w:t>
      </w:r>
      <w:r w:rsidRPr="006969CC">
        <w:rPr>
          <w:rFonts w:ascii="Arial" w:hAnsi="Arial" w:cs="Arial"/>
          <w:b/>
          <w:bCs/>
          <w:sz w:val="20"/>
          <w:szCs w:val="18"/>
        </w:rPr>
        <w:t>yuntamiento”</w:t>
      </w:r>
      <w:r w:rsidRPr="006969CC">
        <w:rPr>
          <w:rFonts w:ascii="Arial" w:hAnsi="Arial" w:cs="Arial"/>
          <w:sz w:val="20"/>
          <w:szCs w:val="18"/>
        </w:rPr>
        <w:t xml:space="preserve"> se obliga a poner a disposición de </w:t>
      </w:r>
      <w:r w:rsidRPr="006969CC">
        <w:rPr>
          <w:rFonts w:ascii="Arial" w:hAnsi="Arial" w:cs="Arial"/>
          <w:b/>
          <w:bCs/>
          <w:sz w:val="20"/>
          <w:szCs w:val="18"/>
        </w:rPr>
        <w:t>“</w:t>
      </w:r>
      <w:r>
        <w:rPr>
          <w:rFonts w:ascii="Arial" w:hAnsi="Arial" w:cs="Arial"/>
          <w:b/>
          <w:bCs/>
          <w:sz w:val="20"/>
          <w:szCs w:val="18"/>
        </w:rPr>
        <w:t>CEA</w:t>
      </w:r>
      <w:r w:rsidRPr="006969CC">
        <w:rPr>
          <w:rFonts w:ascii="Arial" w:hAnsi="Arial" w:cs="Arial"/>
          <w:b/>
          <w:bCs/>
          <w:sz w:val="20"/>
          <w:szCs w:val="18"/>
        </w:rPr>
        <w:t>”</w:t>
      </w:r>
      <w:r>
        <w:rPr>
          <w:rFonts w:ascii="Arial" w:hAnsi="Arial" w:cs="Arial"/>
          <w:sz w:val="20"/>
          <w:szCs w:val="18"/>
        </w:rPr>
        <w:t>, a má</w:t>
      </w:r>
      <w:r w:rsidRPr="006969CC">
        <w:rPr>
          <w:rFonts w:ascii="Arial" w:hAnsi="Arial" w:cs="Arial"/>
          <w:sz w:val="20"/>
          <w:szCs w:val="18"/>
        </w:rPr>
        <w:t>s tardar 30 (treinta) días naturales posteriores a la firma del presente acuerdo, el terreno o terrenos donde se construirá la obra, así como otorgar los permisos, licencias de construcción, constancia de uso de suelo, servidumbres de paso, aprovechamiento de zona federal y derechos de vía que correspondan, proporcionando escrituras y documentos legales, así como su disposición física.</w:t>
      </w:r>
      <w:r>
        <w:rPr>
          <w:rFonts w:ascii="Arial" w:hAnsi="Arial" w:cs="Arial"/>
          <w:sz w:val="20"/>
          <w:szCs w:val="18"/>
        </w:rPr>
        <w:t xml:space="preserve"> --------------------------------------------------</w:t>
      </w:r>
    </w:p>
    <w:p w:rsidR="003B16FF" w:rsidRPr="006969CC" w:rsidRDefault="003B16FF" w:rsidP="003B16FF">
      <w:pPr>
        <w:suppressAutoHyphens/>
        <w:jc w:val="both"/>
        <w:rPr>
          <w:rFonts w:ascii="Arial" w:hAnsi="Arial" w:cs="Arial"/>
          <w:sz w:val="20"/>
          <w:szCs w:val="18"/>
        </w:rPr>
      </w:pPr>
      <w:r>
        <w:rPr>
          <w:rFonts w:ascii="Arial" w:hAnsi="Arial" w:cs="Arial"/>
          <w:sz w:val="20"/>
          <w:szCs w:val="18"/>
        </w:rPr>
        <w:t>E</w:t>
      </w:r>
      <w:r w:rsidRPr="006969CC">
        <w:rPr>
          <w:rFonts w:ascii="Arial" w:hAnsi="Arial" w:cs="Arial"/>
          <w:sz w:val="20"/>
          <w:szCs w:val="18"/>
        </w:rPr>
        <w:t>n caso de que la obra descrita en la cláusula primera, por su naturaleza  requiera del suministro de energía eléctrica, “el ayuntamiento” se obliga de forma expedita a la contratación de dicho servicio ante la comisión federal de electricidad, en caso contrario cubrirá los gastos que se generen para tal efecto y que haya cubierto la empresa o la CEA, ante la presentación de las facturas correspondientes.</w:t>
      </w:r>
      <w:r>
        <w:rPr>
          <w:rFonts w:ascii="Arial" w:hAnsi="Arial" w:cs="Arial"/>
          <w:sz w:val="20"/>
          <w:szCs w:val="18"/>
        </w:rPr>
        <w:t xml:space="preserve"> ---------------------------------------</w:t>
      </w:r>
    </w:p>
    <w:p w:rsidR="003B16FF" w:rsidRPr="006969CC" w:rsidRDefault="003B16FF" w:rsidP="003B16FF">
      <w:pPr>
        <w:suppressAutoHyphens/>
        <w:jc w:val="both"/>
        <w:rPr>
          <w:rFonts w:ascii="Arial" w:hAnsi="Arial" w:cs="Arial"/>
          <w:b/>
          <w:sz w:val="20"/>
          <w:szCs w:val="18"/>
        </w:rPr>
      </w:pPr>
      <w:r w:rsidRPr="006969CC">
        <w:rPr>
          <w:rFonts w:ascii="Arial" w:hAnsi="Arial" w:cs="Arial"/>
          <w:b/>
          <w:sz w:val="20"/>
          <w:szCs w:val="18"/>
        </w:rPr>
        <w:t>CUARTO</w:t>
      </w:r>
      <w:r>
        <w:rPr>
          <w:rFonts w:ascii="Arial" w:hAnsi="Arial" w:cs="Arial"/>
          <w:b/>
          <w:sz w:val="20"/>
          <w:szCs w:val="18"/>
        </w:rPr>
        <w:t>.-“E</w:t>
      </w:r>
      <w:r w:rsidRPr="006969CC">
        <w:rPr>
          <w:rFonts w:ascii="Arial" w:hAnsi="Arial" w:cs="Arial"/>
          <w:b/>
          <w:sz w:val="20"/>
          <w:szCs w:val="18"/>
        </w:rPr>
        <w:t xml:space="preserve">l </w:t>
      </w:r>
      <w:r>
        <w:rPr>
          <w:rFonts w:ascii="Arial" w:hAnsi="Arial" w:cs="Arial"/>
          <w:b/>
          <w:sz w:val="20"/>
          <w:szCs w:val="18"/>
        </w:rPr>
        <w:t>A</w:t>
      </w:r>
      <w:r w:rsidRPr="006969CC">
        <w:rPr>
          <w:rFonts w:ascii="Arial" w:hAnsi="Arial" w:cs="Arial"/>
          <w:b/>
          <w:sz w:val="20"/>
          <w:szCs w:val="18"/>
        </w:rPr>
        <w:t>yuntamiento”</w:t>
      </w:r>
      <w:r w:rsidRPr="006969CC">
        <w:rPr>
          <w:rFonts w:ascii="Arial" w:hAnsi="Arial" w:cs="Arial"/>
          <w:sz w:val="20"/>
          <w:szCs w:val="18"/>
        </w:rPr>
        <w:t xml:space="preserve"> se obliga ante </w:t>
      </w:r>
      <w:r w:rsidRPr="006969CC">
        <w:rPr>
          <w:rFonts w:ascii="Arial" w:hAnsi="Arial" w:cs="Arial"/>
          <w:b/>
          <w:sz w:val="20"/>
          <w:szCs w:val="18"/>
        </w:rPr>
        <w:t>“</w:t>
      </w:r>
      <w:r>
        <w:rPr>
          <w:rFonts w:ascii="Arial" w:hAnsi="Arial" w:cs="Arial"/>
          <w:b/>
          <w:sz w:val="20"/>
          <w:szCs w:val="18"/>
        </w:rPr>
        <w:t>CEA</w:t>
      </w:r>
      <w:r w:rsidRPr="006969CC">
        <w:rPr>
          <w:rFonts w:ascii="Arial" w:hAnsi="Arial" w:cs="Arial"/>
          <w:b/>
          <w:sz w:val="20"/>
          <w:szCs w:val="18"/>
        </w:rPr>
        <w:t>”</w:t>
      </w:r>
      <w:r w:rsidRPr="006969CC">
        <w:rPr>
          <w:rFonts w:ascii="Arial" w:hAnsi="Arial" w:cs="Arial"/>
          <w:sz w:val="20"/>
          <w:szCs w:val="18"/>
        </w:rPr>
        <w:t>, a presentar constancia de no adeudo con la comisión nacional del agua por el uso o explotación de las aguas nacionales, así como a mantenerse al corriente en este concepto, en caso contrario se obliga a cubrir con sus recursos la obra faltante, derivado de la suspensión de aportación de la  federación por dicho incumplimiento.</w:t>
      </w:r>
      <w:r>
        <w:rPr>
          <w:rFonts w:ascii="Arial" w:hAnsi="Arial" w:cs="Arial"/>
          <w:sz w:val="20"/>
          <w:szCs w:val="18"/>
        </w:rPr>
        <w:t xml:space="preserve"> -------------------------------------------------------------</w:t>
      </w:r>
    </w:p>
    <w:p w:rsidR="003B16FF" w:rsidRPr="006969CC" w:rsidRDefault="003B16FF" w:rsidP="003B16FF">
      <w:pPr>
        <w:suppressAutoHyphens/>
        <w:jc w:val="both"/>
        <w:rPr>
          <w:rFonts w:ascii="Arial" w:hAnsi="Arial" w:cs="Arial"/>
          <w:sz w:val="20"/>
          <w:szCs w:val="18"/>
        </w:rPr>
      </w:pPr>
      <w:r>
        <w:rPr>
          <w:rFonts w:ascii="Arial" w:hAnsi="Arial" w:cs="Arial"/>
          <w:b/>
          <w:bCs/>
          <w:sz w:val="20"/>
          <w:szCs w:val="18"/>
        </w:rPr>
        <w:t>QUINTO</w:t>
      </w:r>
      <w:r w:rsidRPr="006969CC">
        <w:rPr>
          <w:rFonts w:ascii="Arial" w:hAnsi="Arial" w:cs="Arial"/>
          <w:b/>
          <w:bCs/>
          <w:sz w:val="20"/>
          <w:szCs w:val="18"/>
        </w:rPr>
        <w:t>.- “</w:t>
      </w:r>
      <w:r>
        <w:rPr>
          <w:rFonts w:ascii="Arial" w:hAnsi="Arial" w:cs="Arial"/>
          <w:b/>
          <w:bCs/>
          <w:sz w:val="20"/>
          <w:szCs w:val="18"/>
        </w:rPr>
        <w:t>CEA</w:t>
      </w:r>
      <w:r w:rsidRPr="006969CC">
        <w:rPr>
          <w:rFonts w:ascii="Arial" w:hAnsi="Arial" w:cs="Arial"/>
          <w:b/>
          <w:bCs/>
          <w:sz w:val="20"/>
          <w:szCs w:val="18"/>
        </w:rPr>
        <w:t>”</w:t>
      </w:r>
      <w:r w:rsidRPr="006969CC">
        <w:rPr>
          <w:rFonts w:ascii="Arial" w:hAnsi="Arial" w:cs="Arial"/>
          <w:sz w:val="20"/>
          <w:szCs w:val="18"/>
        </w:rPr>
        <w:t xml:space="preserve"> se encargará de licitar, contratar y supervisar la obra materia de este punto de acuerdo, de conformidad con lo dispuesto por la ley de obras públicas y servicios relacionados con las mismas y demás disposiciones legales aplicables.</w:t>
      </w:r>
      <w:r>
        <w:rPr>
          <w:rFonts w:ascii="Arial" w:hAnsi="Arial" w:cs="Arial"/>
          <w:sz w:val="20"/>
          <w:szCs w:val="18"/>
        </w:rPr>
        <w:t xml:space="preserve"> ----------</w:t>
      </w:r>
    </w:p>
    <w:p w:rsidR="003B16FF" w:rsidRPr="006969CC" w:rsidRDefault="003B16FF" w:rsidP="003B16FF">
      <w:pPr>
        <w:suppressAutoHyphens/>
        <w:jc w:val="both"/>
        <w:rPr>
          <w:rFonts w:ascii="Arial" w:hAnsi="Arial" w:cs="Arial"/>
          <w:sz w:val="20"/>
          <w:szCs w:val="18"/>
        </w:rPr>
      </w:pPr>
      <w:r>
        <w:rPr>
          <w:rFonts w:ascii="Arial" w:hAnsi="Arial" w:cs="Arial"/>
          <w:sz w:val="20"/>
          <w:szCs w:val="18"/>
        </w:rPr>
        <w:t>L</w:t>
      </w:r>
      <w:r w:rsidRPr="006969CC">
        <w:rPr>
          <w:rFonts w:ascii="Arial" w:hAnsi="Arial" w:cs="Arial"/>
          <w:sz w:val="20"/>
          <w:szCs w:val="18"/>
        </w:rPr>
        <w:t xml:space="preserve">as características y especificaciones técnicas y de calidad de la obra serán aquellas que se establezcan en el proyecto ejecutivo o en el diseño definitivo que previamente se hubiesen elaborado y aprobado por  la </w:t>
      </w:r>
      <w:r w:rsidRPr="006969CC">
        <w:rPr>
          <w:rFonts w:ascii="Arial" w:hAnsi="Arial" w:cs="Arial"/>
          <w:b/>
          <w:bCs/>
          <w:sz w:val="20"/>
          <w:szCs w:val="18"/>
        </w:rPr>
        <w:t>“</w:t>
      </w:r>
      <w:r>
        <w:rPr>
          <w:rFonts w:ascii="Arial" w:hAnsi="Arial" w:cs="Arial"/>
          <w:b/>
          <w:bCs/>
          <w:sz w:val="20"/>
          <w:szCs w:val="18"/>
        </w:rPr>
        <w:t>CEA</w:t>
      </w:r>
      <w:r w:rsidRPr="006969CC">
        <w:rPr>
          <w:rFonts w:ascii="Arial" w:hAnsi="Arial" w:cs="Arial"/>
          <w:b/>
          <w:bCs/>
          <w:sz w:val="20"/>
          <w:szCs w:val="18"/>
        </w:rPr>
        <w:t>”</w:t>
      </w:r>
      <w:r w:rsidRPr="006969CC">
        <w:rPr>
          <w:rFonts w:ascii="Arial" w:hAnsi="Arial" w:cs="Arial"/>
          <w:sz w:val="20"/>
          <w:szCs w:val="18"/>
        </w:rPr>
        <w:t>.</w:t>
      </w:r>
      <w:r>
        <w:rPr>
          <w:rFonts w:ascii="Arial" w:hAnsi="Arial" w:cs="Arial"/>
          <w:sz w:val="20"/>
          <w:szCs w:val="18"/>
        </w:rPr>
        <w:t xml:space="preserve"> --------------------------------------------------------</w:t>
      </w:r>
    </w:p>
    <w:p w:rsidR="003B16FF" w:rsidRPr="006969CC" w:rsidRDefault="003B16FF" w:rsidP="003B16FF">
      <w:pPr>
        <w:suppressAutoHyphens/>
        <w:jc w:val="both"/>
        <w:rPr>
          <w:rFonts w:ascii="Arial" w:hAnsi="Arial" w:cs="Arial"/>
          <w:sz w:val="20"/>
          <w:szCs w:val="18"/>
        </w:rPr>
      </w:pPr>
      <w:r w:rsidRPr="006969CC">
        <w:rPr>
          <w:rFonts w:ascii="Arial" w:hAnsi="Arial" w:cs="Arial"/>
          <w:b/>
          <w:bCs/>
          <w:sz w:val="20"/>
          <w:szCs w:val="18"/>
        </w:rPr>
        <w:t xml:space="preserve">SEXTO.-“El Ayuntamiento” </w:t>
      </w:r>
      <w:r w:rsidRPr="006969CC">
        <w:rPr>
          <w:rFonts w:ascii="Arial" w:hAnsi="Arial" w:cs="Arial"/>
          <w:sz w:val="20"/>
          <w:szCs w:val="18"/>
        </w:rPr>
        <w:t xml:space="preserve">podrá intervenir en el procedimiento de adjudicación, así como en la supervisión de la ejecución de la obra, materia de este punto de acuerdo, haciendo las observaciones que considere necesarias a </w:t>
      </w:r>
      <w:r w:rsidRPr="006969CC">
        <w:rPr>
          <w:rFonts w:ascii="Arial" w:hAnsi="Arial" w:cs="Arial"/>
          <w:b/>
          <w:bCs/>
          <w:sz w:val="20"/>
          <w:szCs w:val="18"/>
        </w:rPr>
        <w:t>“</w:t>
      </w:r>
      <w:r>
        <w:rPr>
          <w:rFonts w:ascii="Arial" w:hAnsi="Arial" w:cs="Arial"/>
          <w:b/>
          <w:bCs/>
          <w:sz w:val="20"/>
          <w:szCs w:val="18"/>
        </w:rPr>
        <w:t>CEA</w:t>
      </w:r>
      <w:r w:rsidRPr="006969CC">
        <w:rPr>
          <w:rFonts w:ascii="Arial" w:hAnsi="Arial" w:cs="Arial"/>
          <w:b/>
          <w:bCs/>
          <w:sz w:val="20"/>
          <w:szCs w:val="18"/>
        </w:rPr>
        <w:t>”</w:t>
      </w:r>
      <w:r w:rsidRPr="006969CC">
        <w:rPr>
          <w:rFonts w:ascii="Arial" w:hAnsi="Arial" w:cs="Arial"/>
          <w:sz w:val="20"/>
          <w:szCs w:val="18"/>
        </w:rPr>
        <w:t>, quien las analizará y en caso que resulten procedentes, lo comunicará a la per</w:t>
      </w:r>
      <w:r>
        <w:rPr>
          <w:rFonts w:ascii="Arial" w:hAnsi="Arial" w:cs="Arial"/>
          <w:sz w:val="20"/>
          <w:szCs w:val="18"/>
        </w:rPr>
        <w:t xml:space="preserve">sona física o moral, a quien se </w:t>
      </w:r>
      <w:r w:rsidRPr="006969CC">
        <w:rPr>
          <w:rFonts w:ascii="Arial" w:hAnsi="Arial" w:cs="Arial"/>
          <w:sz w:val="20"/>
          <w:szCs w:val="18"/>
        </w:rPr>
        <w:t>adjudique l</w:t>
      </w:r>
      <w:r>
        <w:rPr>
          <w:rFonts w:ascii="Arial" w:hAnsi="Arial" w:cs="Arial"/>
          <w:sz w:val="20"/>
          <w:szCs w:val="18"/>
        </w:rPr>
        <w:t>a realización de la acció</w:t>
      </w:r>
      <w:r w:rsidRPr="006969CC">
        <w:rPr>
          <w:rFonts w:ascii="Arial" w:hAnsi="Arial" w:cs="Arial"/>
          <w:sz w:val="20"/>
          <w:szCs w:val="18"/>
        </w:rPr>
        <w:t>n.</w:t>
      </w:r>
      <w:r>
        <w:rPr>
          <w:rFonts w:ascii="Arial" w:hAnsi="Arial" w:cs="Arial"/>
          <w:sz w:val="20"/>
          <w:szCs w:val="18"/>
        </w:rPr>
        <w:t xml:space="preserve"> ----------------------------------------------------------------------</w:t>
      </w:r>
    </w:p>
    <w:p w:rsidR="003B16FF" w:rsidRPr="006969CC" w:rsidRDefault="003B16FF" w:rsidP="003B16FF">
      <w:pPr>
        <w:suppressAutoHyphens/>
        <w:jc w:val="both"/>
        <w:rPr>
          <w:rFonts w:ascii="Arial" w:hAnsi="Arial" w:cs="Arial"/>
          <w:sz w:val="20"/>
          <w:szCs w:val="18"/>
        </w:rPr>
      </w:pPr>
      <w:r w:rsidRPr="006969CC">
        <w:rPr>
          <w:rFonts w:ascii="Arial" w:hAnsi="Arial" w:cs="Arial"/>
          <w:b/>
          <w:bCs/>
          <w:sz w:val="20"/>
          <w:szCs w:val="18"/>
        </w:rPr>
        <w:t>SÉPTIMO.- “</w:t>
      </w:r>
      <w:r>
        <w:rPr>
          <w:rFonts w:ascii="Arial" w:hAnsi="Arial" w:cs="Arial"/>
          <w:b/>
          <w:bCs/>
          <w:sz w:val="20"/>
          <w:szCs w:val="18"/>
        </w:rPr>
        <w:t>CEA</w:t>
      </w:r>
      <w:r w:rsidRPr="006969CC">
        <w:rPr>
          <w:rFonts w:ascii="Arial" w:hAnsi="Arial" w:cs="Arial"/>
          <w:b/>
          <w:bCs/>
          <w:sz w:val="20"/>
          <w:szCs w:val="18"/>
        </w:rPr>
        <w:t>”</w:t>
      </w:r>
      <w:r w:rsidRPr="006969CC">
        <w:rPr>
          <w:rFonts w:ascii="Arial" w:hAnsi="Arial" w:cs="Arial"/>
          <w:sz w:val="20"/>
          <w:szCs w:val="18"/>
        </w:rPr>
        <w:t xml:space="preserve"> se obliga a entregar los trabajos materia de este punto de acuerdo en funcionamiento y</w:t>
      </w:r>
      <w:r>
        <w:rPr>
          <w:rFonts w:ascii="Arial" w:hAnsi="Arial" w:cs="Arial"/>
          <w:b/>
          <w:bCs/>
          <w:sz w:val="20"/>
          <w:szCs w:val="18"/>
        </w:rPr>
        <w:t xml:space="preserve"> “El A</w:t>
      </w:r>
      <w:r w:rsidRPr="006969CC">
        <w:rPr>
          <w:rFonts w:ascii="Arial" w:hAnsi="Arial" w:cs="Arial"/>
          <w:b/>
          <w:bCs/>
          <w:sz w:val="20"/>
          <w:szCs w:val="18"/>
        </w:rPr>
        <w:t>yuntamiento”</w:t>
      </w:r>
      <w:r w:rsidRPr="006969CC">
        <w:rPr>
          <w:rFonts w:ascii="Arial" w:hAnsi="Arial" w:cs="Arial"/>
          <w:sz w:val="20"/>
          <w:szCs w:val="18"/>
        </w:rPr>
        <w:t xml:space="preserve"> por su parte, efectuará las  acciones de mantenimiento preventivo y correctivo en la obra terminada, verific</w:t>
      </w:r>
      <w:r>
        <w:rPr>
          <w:rFonts w:ascii="Arial" w:hAnsi="Arial" w:cs="Arial"/>
          <w:sz w:val="20"/>
          <w:szCs w:val="18"/>
        </w:rPr>
        <w:t>ando p</w:t>
      </w:r>
      <w:r w:rsidRPr="006969CC">
        <w:rPr>
          <w:rFonts w:ascii="Arial" w:hAnsi="Arial" w:cs="Arial"/>
          <w:sz w:val="20"/>
          <w:szCs w:val="18"/>
        </w:rPr>
        <w:t xml:space="preserve">eriódicamente su funcionamiento y la calidad de los servicios, mediante un monitoreo mensual, reportando a </w:t>
      </w:r>
      <w:r w:rsidRPr="006969CC">
        <w:rPr>
          <w:rFonts w:ascii="Arial" w:hAnsi="Arial" w:cs="Arial"/>
          <w:b/>
          <w:bCs/>
          <w:sz w:val="20"/>
          <w:szCs w:val="18"/>
        </w:rPr>
        <w:t>“</w:t>
      </w:r>
      <w:r>
        <w:rPr>
          <w:rFonts w:ascii="Arial" w:hAnsi="Arial" w:cs="Arial"/>
          <w:b/>
          <w:bCs/>
          <w:sz w:val="20"/>
          <w:szCs w:val="18"/>
        </w:rPr>
        <w:t>CEA</w:t>
      </w:r>
      <w:r w:rsidRPr="006969CC">
        <w:rPr>
          <w:rFonts w:ascii="Arial" w:hAnsi="Arial" w:cs="Arial"/>
          <w:b/>
          <w:bCs/>
          <w:sz w:val="20"/>
          <w:szCs w:val="18"/>
        </w:rPr>
        <w:t>”</w:t>
      </w:r>
      <w:r>
        <w:rPr>
          <w:rFonts w:ascii="Arial" w:hAnsi="Arial" w:cs="Arial"/>
          <w:sz w:val="20"/>
          <w:szCs w:val="18"/>
        </w:rPr>
        <w:t xml:space="preserve"> los resultados obtenidos. E</w:t>
      </w:r>
      <w:r w:rsidRPr="006969CC">
        <w:rPr>
          <w:rFonts w:ascii="Arial" w:hAnsi="Arial" w:cs="Arial"/>
          <w:sz w:val="20"/>
          <w:szCs w:val="18"/>
        </w:rPr>
        <w:t xml:space="preserve">n relación a los resultados de la </w:t>
      </w:r>
      <w:r w:rsidRPr="006969CC">
        <w:rPr>
          <w:rFonts w:ascii="Arial" w:hAnsi="Arial" w:cs="Arial"/>
          <w:sz w:val="20"/>
          <w:szCs w:val="18"/>
        </w:rPr>
        <w:lastRenderedPageBreak/>
        <w:t xml:space="preserve">autorización, autorización condicionada o exención de la misma  en materia de impacto ambiental, </w:t>
      </w:r>
      <w:r>
        <w:rPr>
          <w:rFonts w:ascii="Arial" w:hAnsi="Arial" w:cs="Arial"/>
          <w:b/>
          <w:sz w:val="20"/>
          <w:szCs w:val="18"/>
        </w:rPr>
        <w:t>“El A</w:t>
      </w:r>
      <w:r w:rsidRPr="006969CC">
        <w:rPr>
          <w:rFonts w:ascii="Arial" w:hAnsi="Arial" w:cs="Arial"/>
          <w:b/>
          <w:sz w:val="20"/>
          <w:szCs w:val="18"/>
        </w:rPr>
        <w:t>yuntamiento”</w:t>
      </w:r>
      <w:r w:rsidRPr="006969CC">
        <w:rPr>
          <w:rFonts w:ascii="Arial" w:hAnsi="Arial" w:cs="Arial"/>
          <w:sz w:val="20"/>
          <w:szCs w:val="18"/>
        </w:rPr>
        <w:t xml:space="preserve"> se obliga a cumplir con las medidas de prevención, mitigación y/o compensación de los impactos ambientales, lineamientos técnico ambientales, normas oficiales mexicanas, entre otros requerimientos especificados durante la etapa de operación de la infraestructura hasta el fin de su vida útil.</w:t>
      </w:r>
    </w:p>
    <w:p w:rsidR="003B16FF" w:rsidRPr="006969CC" w:rsidRDefault="003B16FF" w:rsidP="003B16FF">
      <w:pPr>
        <w:suppressAutoHyphens/>
        <w:jc w:val="both"/>
        <w:rPr>
          <w:rFonts w:ascii="Arial" w:hAnsi="Arial" w:cs="Arial"/>
          <w:sz w:val="20"/>
          <w:szCs w:val="18"/>
        </w:rPr>
      </w:pPr>
      <w:r w:rsidRPr="006969CC">
        <w:rPr>
          <w:rFonts w:ascii="Arial" w:hAnsi="Arial" w:cs="Arial"/>
          <w:b/>
          <w:bCs/>
          <w:sz w:val="20"/>
          <w:szCs w:val="18"/>
        </w:rPr>
        <w:t xml:space="preserve">OCTAVO.- </w:t>
      </w:r>
      <w:r w:rsidRPr="006969CC">
        <w:rPr>
          <w:rFonts w:ascii="Arial" w:hAnsi="Arial" w:cs="Arial"/>
          <w:sz w:val="20"/>
          <w:szCs w:val="18"/>
        </w:rPr>
        <w:t>la obra materia de este punto de acuerdo formará parte del sistema de saneamiento del municipio</w:t>
      </w:r>
      <w:r>
        <w:rPr>
          <w:rFonts w:ascii="Arial" w:hAnsi="Arial" w:cs="Arial"/>
          <w:sz w:val="20"/>
          <w:szCs w:val="18"/>
        </w:rPr>
        <w:t xml:space="preserve"> </w:t>
      </w:r>
      <w:r w:rsidRPr="006969CC">
        <w:rPr>
          <w:rFonts w:ascii="Arial" w:hAnsi="Arial" w:cs="Arial"/>
          <w:bCs/>
          <w:sz w:val="20"/>
          <w:szCs w:val="18"/>
        </w:rPr>
        <w:t xml:space="preserve">de </w:t>
      </w:r>
      <w:r>
        <w:rPr>
          <w:rFonts w:ascii="Arial" w:hAnsi="Arial" w:cs="Arial"/>
          <w:b/>
          <w:bCs/>
          <w:sz w:val="20"/>
          <w:szCs w:val="18"/>
        </w:rPr>
        <w:t>San  Miguel e</w:t>
      </w:r>
      <w:r w:rsidRPr="006969CC">
        <w:rPr>
          <w:rFonts w:ascii="Arial" w:hAnsi="Arial" w:cs="Arial"/>
          <w:b/>
          <w:bCs/>
          <w:sz w:val="20"/>
          <w:szCs w:val="18"/>
        </w:rPr>
        <w:t xml:space="preserve">l Alto </w:t>
      </w:r>
      <w:r w:rsidRPr="006969CC">
        <w:rPr>
          <w:rFonts w:ascii="Arial" w:hAnsi="Arial" w:cs="Arial"/>
          <w:sz w:val="20"/>
          <w:szCs w:val="18"/>
        </w:rPr>
        <w:t xml:space="preserve">una vez entregada por </w:t>
      </w:r>
      <w:r w:rsidRPr="006969CC">
        <w:rPr>
          <w:rFonts w:ascii="Arial" w:hAnsi="Arial" w:cs="Arial"/>
          <w:b/>
          <w:sz w:val="20"/>
          <w:szCs w:val="18"/>
        </w:rPr>
        <w:t>“</w:t>
      </w:r>
      <w:r>
        <w:rPr>
          <w:rFonts w:ascii="Arial" w:hAnsi="Arial" w:cs="Arial"/>
          <w:b/>
          <w:sz w:val="20"/>
          <w:szCs w:val="18"/>
        </w:rPr>
        <w:t>CEA</w:t>
      </w:r>
      <w:r w:rsidRPr="006969CC">
        <w:rPr>
          <w:rFonts w:ascii="Arial" w:hAnsi="Arial" w:cs="Arial"/>
          <w:b/>
          <w:sz w:val="20"/>
          <w:szCs w:val="18"/>
        </w:rPr>
        <w:t>”</w:t>
      </w:r>
      <w:r w:rsidRPr="006969CC">
        <w:rPr>
          <w:rFonts w:ascii="Arial" w:hAnsi="Arial" w:cs="Arial"/>
          <w:sz w:val="20"/>
          <w:szCs w:val="18"/>
        </w:rPr>
        <w:t xml:space="preserve">, por lo que </w:t>
      </w:r>
      <w:r>
        <w:rPr>
          <w:rFonts w:ascii="Arial" w:hAnsi="Arial" w:cs="Arial"/>
          <w:b/>
          <w:bCs/>
          <w:sz w:val="20"/>
          <w:szCs w:val="18"/>
        </w:rPr>
        <w:t>“El A</w:t>
      </w:r>
      <w:r w:rsidRPr="006969CC">
        <w:rPr>
          <w:rFonts w:ascii="Arial" w:hAnsi="Arial" w:cs="Arial"/>
          <w:b/>
          <w:bCs/>
          <w:sz w:val="20"/>
          <w:szCs w:val="18"/>
        </w:rPr>
        <w:t>yuntamiento”</w:t>
      </w:r>
      <w:r w:rsidRPr="006969CC">
        <w:rPr>
          <w:rFonts w:ascii="Arial" w:hAnsi="Arial" w:cs="Arial"/>
          <w:sz w:val="20"/>
          <w:szCs w:val="18"/>
        </w:rPr>
        <w:t xml:space="preserve"> continuará haciéndose cargo de la administración, operación y mantenimiento de los servicios de agua potable y saneamiento, en dicha localidad, beneficiada con la obra materia del presente  punto de acuer</w:t>
      </w:r>
      <w:r>
        <w:rPr>
          <w:rFonts w:ascii="Arial" w:hAnsi="Arial" w:cs="Arial"/>
          <w:sz w:val="20"/>
          <w:szCs w:val="18"/>
        </w:rPr>
        <w:t>do. ---------------------------------</w:t>
      </w:r>
    </w:p>
    <w:p w:rsidR="003B16FF" w:rsidRPr="006969CC" w:rsidRDefault="003B16FF" w:rsidP="003B16FF">
      <w:pPr>
        <w:suppressAutoHyphens/>
        <w:jc w:val="both"/>
        <w:rPr>
          <w:rFonts w:ascii="Arial" w:hAnsi="Arial" w:cs="Arial"/>
          <w:sz w:val="20"/>
          <w:szCs w:val="18"/>
        </w:rPr>
      </w:pPr>
      <w:r w:rsidRPr="006969CC">
        <w:rPr>
          <w:rFonts w:ascii="Arial" w:hAnsi="Arial" w:cs="Arial"/>
          <w:b/>
          <w:sz w:val="20"/>
          <w:szCs w:val="18"/>
        </w:rPr>
        <w:t>NOVENO</w:t>
      </w:r>
      <w:r w:rsidRPr="006969CC">
        <w:rPr>
          <w:rFonts w:ascii="Arial" w:hAnsi="Arial" w:cs="Arial"/>
          <w:sz w:val="20"/>
          <w:szCs w:val="18"/>
        </w:rPr>
        <w:t>.- las obligaciones que celebre la empr</w:t>
      </w:r>
      <w:r>
        <w:rPr>
          <w:rFonts w:ascii="Arial" w:hAnsi="Arial" w:cs="Arial"/>
          <w:sz w:val="20"/>
          <w:szCs w:val="18"/>
        </w:rPr>
        <w:t>esa contra</w:t>
      </w:r>
      <w:r w:rsidRPr="006969CC">
        <w:rPr>
          <w:rFonts w:ascii="Arial" w:hAnsi="Arial" w:cs="Arial"/>
          <w:sz w:val="20"/>
          <w:szCs w:val="18"/>
        </w:rPr>
        <w:t xml:space="preserve">tista encargada de la obra detallada en este punto de acuerdo con </w:t>
      </w:r>
      <w:r>
        <w:rPr>
          <w:rFonts w:ascii="Arial" w:hAnsi="Arial" w:cs="Arial"/>
          <w:b/>
          <w:sz w:val="20"/>
          <w:szCs w:val="18"/>
        </w:rPr>
        <w:t>“El A</w:t>
      </w:r>
      <w:r w:rsidRPr="006969CC">
        <w:rPr>
          <w:rFonts w:ascii="Arial" w:hAnsi="Arial" w:cs="Arial"/>
          <w:b/>
          <w:sz w:val="20"/>
          <w:szCs w:val="18"/>
        </w:rPr>
        <w:t>yuntamiento”</w:t>
      </w:r>
      <w:r w:rsidRPr="006969CC">
        <w:rPr>
          <w:rFonts w:ascii="Arial" w:hAnsi="Arial" w:cs="Arial"/>
          <w:sz w:val="20"/>
          <w:szCs w:val="18"/>
        </w:rPr>
        <w:t xml:space="preserve"> o con terceros, fuera de las establecidas en el presente instrumento legal, no vinculan a  </w:t>
      </w:r>
      <w:r w:rsidRPr="006969CC">
        <w:rPr>
          <w:rFonts w:ascii="Arial" w:hAnsi="Arial" w:cs="Arial"/>
          <w:b/>
          <w:sz w:val="20"/>
          <w:szCs w:val="18"/>
        </w:rPr>
        <w:t>“</w:t>
      </w:r>
      <w:r>
        <w:rPr>
          <w:rFonts w:ascii="Arial" w:hAnsi="Arial" w:cs="Arial"/>
          <w:b/>
          <w:sz w:val="20"/>
          <w:szCs w:val="18"/>
        </w:rPr>
        <w:t>CEA</w:t>
      </w:r>
      <w:r w:rsidRPr="006969CC">
        <w:rPr>
          <w:rFonts w:ascii="Arial" w:hAnsi="Arial" w:cs="Arial"/>
          <w:b/>
          <w:sz w:val="20"/>
          <w:szCs w:val="18"/>
        </w:rPr>
        <w:t>”</w:t>
      </w:r>
      <w:r w:rsidRPr="006969CC">
        <w:rPr>
          <w:rFonts w:ascii="Arial" w:hAnsi="Arial" w:cs="Arial"/>
          <w:sz w:val="20"/>
          <w:szCs w:val="18"/>
        </w:rPr>
        <w:t xml:space="preserve"> en dichas negociaciones, ni serán causa para retrasar la aceptación de la obra. </w:t>
      </w:r>
      <w:r>
        <w:rPr>
          <w:rFonts w:ascii="Arial" w:hAnsi="Arial" w:cs="Arial"/>
          <w:sz w:val="20"/>
          <w:szCs w:val="18"/>
        </w:rPr>
        <w:t>---------------------------</w:t>
      </w:r>
    </w:p>
    <w:p w:rsidR="003B16FF" w:rsidRPr="006969CC" w:rsidRDefault="003B16FF" w:rsidP="003B16FF">
      <w:pPr>
        <w:suppressAutoHyphens/>
        <w:jc w:val="both"/>
        <w:rPr>
          <w:rFonts w:ascii="Arial" w:hAnsi="Arial" w:cs="Arial"/>
          <w:bCs/>
          <w:sz w:val="20"/>
          <w:szCs w:val="18"/>
        </w:rPr>
      </w:pPr>
      <w:r w:rsidRPr="006969CC">
        <w:rPr>
          <w:rFonts w:ascii="Arial" w:hAnsi="Arial" w:cs="Arial"/>
          <w:b/>
          <w:bCs/>
          <w:sz w:val="20"/>
          <w:szCs w:val="18"/>
        </w:rPr>
        <w:t xml:space="preserve">DÉCIMO.- </w:t>
      </w:r>
      <w:r w:rsidRPr="006969CC">
        <w:rPr>
          <w:rFonts w:ascii="Arial" w:hAnsi="Arial" w:cs="Arial"/>
          <w:bCs/>
          <w:sz w:val="20"/>
          <w:szCs w:val="18"/>
        </w:rPr>
        <w:t xml:space="preserve">en caso que la obra en referencia sea cancelada por causas inherentes a </w:t>
      </w:r>
      <w:r>
        <w:rPr>
          <w:rFonts w:ascii="Arial" w:hAnsi="Arial" w:cs="Arial"/>
          <w:b/>
          <w:bCs/>
          <w:sz w:val="20"/>
          <w:szCs w:val="18"/>
        </w:rPr>
        <w:t>“El A</w:t>
      </w:r>
      <w:r w:rsidRPr="006969CC">
        <w:rPr>
          <w:rFonts w:ascii="Arial" w:hAnsi="Arial" w:cs="Arial"/>
          <w:b/>
          <w:bCs/>
          <w:sz w:val="20"/>
          <w:szCs w:val="18"/>
        </w:rPr>
        <w:t>yuntamiento”</w:t>
      </w:r>
      <w:r w:rsidRPr="006969CC">
        <w:rPr>
          <w:rFonts w:ascii="Arial" w:hAnsi="Arial" w:cs="Arial"/>
          <w:bCs/>
          <w:sz w:val="20"/>
          <w:szCs w:val="18"/>
        </w:rPr>
        <w:t xml:space="preserve"> y </w:t>
      </w:r>
      <w:r w:rsidRPr="006969CC">
        <w:rPr>
          <w:rFonts w:ascii="Arial" w:hAnsi="Arial" w:cs="Arial"/>
          <w:b/>
          <w:bCs/>
          <w:sz w:val="20"/>
          <w:szCs w:val="18"/>
        </w:rPr>
        <w:t>“</w:t>
      </w:r>
      <w:r>
        <w:rPr>
          <w:rFonts w:ascii="Arial" w:hAnsi="Arial" w:cs="Arial"/>
          <w:b/>
          <w:bCs/>
          <w:sz w:val="20"/>
          <w:szCs w:val="18"/>
        </w:rPr>
        <w:t>CEA</w:t>
      </w:r>
      <w:r w:rsidRPr="006969CC">
        <w:rPr>
          <w:rFonts w:ascii="Arial" w:hAnsi="Arial" w:cs="Arial"/>
          <w:b/>
          <w:bCs/>
          <w:sz w:val="20"/>
          <w:szCs w:val="18"/>
        </w:rPr>
        <w:t>”</w:t>
      </w:r>
      <w:r w:rsidRPr="006969CC">
        <w:rPr>
          <w:rFonts w:ascii="Arial" w:hAnsi="Arial" w:cs="Arial"/>
          <w:bCs/>
          <w:sz w:val="20"/>
          <w:szCs w:val="18"/>
        </w:rPr>
        <w:t xml:space="preserve"> haya realizado gastos, estos una vez comprobados documentalmente serán cubiertos en su totalidad por </w:t>
      </w:r>
      <w:r>
        <w:rPr>
          <w:rFonts w:ascii="Arial" w:hAnsi="Arial" w:cs="Arial"/>
          <w:b/>
          <w:bCs/>
          <w:sz w:val="20"/>
          <w:szCs w:val="18"/>
        </w:rPr>
        <w:t>“El A</w:t>
      </w:r>
      <w:r w:rsidRPr="006969CC">
        <w:rPr>
          <w:rFonts w:ascii="Arial" w:hAnsi="Arial" w:cs="Arial"/>
          <w:b/>
          <w:bCs/>
          <w:sz w:val="20"/>
          <w:szCs w:val="18"/>
        </w:rPr>
        <w:t>yuntamiento”.</w:t>
      </w:r>
      <w:r>
        <w:rPr>
          <w:rFonts w:ascii="Arial" w:hAnsi="Arial" w:cs="Arial"/>
          <w:bCs/>
          <w:sz w:val="20"/>
          <w:szCs w:val="18"/>
        </w:rPr>
        <w:t>--------------------</w:t>
      </w:r>
    </w:p>
    <w:p w:rsidR="003B16FF" w:rsidRPr="006969CC" w:rsidRDefault="003B16FF" w:rsidP="003B16FF">
      <w:pPr>
        <w:suppressAutoHyphens/>
        <w:jc w:val="both"/>
        <w:rPr>
          <w:rFonts w:ascii="Arial" w:hAnsi="Arial" w:cs="Arial"/>
          <w:sz w:val="20"/>
          <w:szCs w:val="18"/>
        </w:rPr>
      </w:pPr>
      <w:r w:rsidRPr="006969CC">
        <w:rPr>
          <w:rFonts w:ascii="Arial" w:hAnsi="Arial" w:cs="Arial"/>
          <w:b/>
          <w:sz w:val="20"/>
          <w:szCs w:val="18"/>
        </w:rPr>
        <w:t>DÉCIMO PRIMERO.</w:t>
      </w:r>
      <w:r w:rsidRPr="006969CC">
        <w:rPr>
          <w:rFonts w:ascii="Arial" w:hAnsi="Arial" w:cs="Arial"/>
          <w:sz w:val="20"/>
          <w:szCs w:val="18"/>
        </w:rPr>
        <w:t xml:space="preserve"> “</w:t>
      </w:r>
      <w:r>
        <w:rPr>
          <w:rFonts w:ascii="Arial" w:hAnsi="Arial" w:cs="Arial"/>
          <w:b/>
          <w:sz w:val="20"/>
          <w:szCs w:val="18"/>
        </w:rPr>
        <w:t>El A</w:t>
      </w:r>
      <w:r w:rsidRPr="006969CC">
        <w:rPr>
          <w:rFonts w:ascii="Arial" w:hAnsi="Arial" w:cs="Arial"/>
          <w:b/>
          <w:sz w:val="20"/>
          <w:szCs w:val="18"/>
        </w:rPr>
        <w:t>yuntamiento”</w:t>
      </w:r>
      <w:r w:rsidRPr="006969CC">
        <w:rPr>
          <w:rFonts w:ascii="Arial" w:hAnsi="Arial" w:cs="Arial"/>
          <w:sz w:val="20"/>
          <w:szCs w:val="18"/>
        </w:rPr>
        <w:t xml:space="preserve"> se obliga a garantizar que las descargas de aguas residuales cumplan con lo establecido en la norma  NOM-002-SEMARNAT-1996 y reconoce su responsabilidad en la operación del colector  eximiendo a la </w:t>
      </w:r>
      <w:r w:rsidRPr="006969CC">
        <w:rPr>
          <w:rFonts w:ascii="Arial" w:hAnsi="Arial" w:cs="Arial"/>
          <w:b/>
          <w:sz w:val="20"/>
          <w:szCs w:val="18"/>
        </w:rPr>
        <w:t>“</w:t>
      </w:r>
      <w:r>
        <w:rPr>
          <w:rFonts w:ascii="Arial" w:hAnsi="Arial" w:cs="Arial"/>
          <w:b/>
          <w:sz w:val="20"/>
          <w:szCs w:val="18"/>
        </w:rPr>
        <w:t>CEA</w:t>
      </w:r>
      <w:r w:rsidRPr="006969CC">
        <w:rPr>
          <w:rFonts w:ascii="Arial" w:hAnsi="Arial" w:cs="Arial"/>
          <w:b/>
          <w:sz w:val="20"/>
          <w:szCs w:val="18"/>
        </w:rPr>
        <w:t>”</w:t>
      </w:r>
      <w:r w:rsidRPr="006969CC">
        <w:rPr>
          <w:rFonts w:ascii="Arial" w:hAnsi="Arial" w:cs="Arial"/>
          <w:sz w:val="20"/>
          <w:szCs w:val="18"/>
        </w:rPr>
        <w:t xml:space="preserve"> de las desviaciones en el manejo de la misma.</w:t>
      </w:r>
      <w:r>
        <w:rPr>
          <w:rFonts w:ascii="Arial" w:hAnsi="Arial" w:cs="Arial"/>
          <w:sz w:val="20"/>
          <w:szCs w:val="18"/>
        </w:rPr>
        <w:t xml:space="preserve"> -----------------------------------------------------------------</w:t>
      </w:r>
    </w:p>
    <w:p w:rsidR="003B16FF" w:rsidRPr="006969CC" w:rsidRDefault="003B16FF" w:rsidP="003B16FF">
      <w:pPr>
        <w:suppressAutoHyphens/>
        <w:jc w:val="both"/>
        <w:rPr>
          <w:rFonts w:ascii="Arial" w:hAnsi="Arial" w:cs="Arial"/>
          <w:sz w:val="20"/>
          <w:szCs w:val="18"/>
        </w:rPr>
      </w:pPr>
      <w:r w:rsidRPr="006969CC">
        <w:rPr>
          <w:rFonts w:ascii="Arial" w:hAnsi="Arial" w:cs="Arial"/>
          <w:b/>
          <w:sz w:val="20"/>
          <w:szCs w:val="18"/>
        </w:rPr>
        <w:t>DÉCIMO SEGUNDO.</w:t>
      </w:r>
      <w:r w:rsidRPr="006969CC">
        <w:rPr>
          <w:rFonts w:ascii="Arial" w:hAnsi="Arial" w:cs="Arial"/>
          <w:b/>
          <w:bCs/>
          <w:sz w:val="20"/>
          <w:szCs w:val="18"/>
        </w:rPr>
        <w:t xml:space="preserve">- “CEA” </w:t>
      </w:r>
      <w:r w:rsidRPr="006969CC">
        <w:rPr>
          <w:rFonts w:ascii="Arial" w:hAnsi="Arial" w:cs="Arial"/>
          <w:sz w:val="20"/>
          <w:szCs w:val="18"/>
        </w:rPr>
        <w:t>y</w:t>
      </w:r>
      <w:r w:rsidRPr="006969CC">
        <w:rPr>
          <w:rFonts w:ascii="Arial" w:hAnsi="Arial" w:cs="Arial"/>
          <w:b/>
          <w:bCs/>
          <w:sz w:val="20"/>
          <w:szCs w:val="18"/>
        </w:rPr>
        <w:t xml:space="preserve"> “</w:t>
      </w:r>
      <w:r>
        <w:rPr>
          <w:rFonts w:ascii="Arial" w:hAnsi="Arial" w:cs="Arial"/>
          <w:b/>
          <w:bCs/>
          <w:sz w:val="20"/>
          <w:szCs w:val="18"/>
        </w:rPr>
        <w:t>E</w:t>
      </w:r>
      <w:r w:rsidRPr="006969CC">
        <w:rPr>
          <w:rFonts w:ascii="Arial" w:hAnsi="Arial" w:cs="Arial"/>
          <w:b/>
          <w:bCs/>
          <w:sz w:val="20"/>
          <w:szCs w:val="18"/>
        </w:rPr>
        <w:t xml:space="preserve">l </w:t>
      </w:r>
      <w:r>
        <w:rPr>
          <w:rFonts w:ascii="Arial" w:hAnsi="Arial" w:cs="Arial"/>
          <w:b/>
          <w:bCs/>
          <w:sz w:val="20"/>
          <w:szCs w:val="18"/>
        </w:rPr>
        <w:t>A</w:t>
      </w:r>
      <w:r w:rsidRPr="006969CC">
        <w:rPr>
          <w:rFonts w:ascii="Arial" w:hAnsi="Arial" w:cs="Arial"/>
          <w:b/>
          <w:bCs/>
          <w:sz w:val="20"/>
          <w:szCs w:val="18"/>
        </w:rPr>
        <w:t>yuntamiento”</w:t>
      </w:r>
      <w:r w:rsidRPr="006969CC">
        <w:rPr>
          <w:rFonts w:ascii="Arial" w:hAnsi="Arial" w:cs="Arial"/>
          <w:sz w:val="20"/>
          <w:szCs w:val="18"/>
        </w:rPr>
        <w:t xml:space="preserve"> convienen que en caso de duda o controversia entre ambas partes sobre la interpretación, cumplimiento y/o aplicación del presente punto de acuerdo, se someten expresamente a la jurisdicción y competencia de los tribunales </w:t>
      </w:r>
      <w:r>
        <w:rPr>
          <w:rFonts w:ascii="Arial" w:hAnsi="Arial" w:cs="Arial"/>
          <w:sz w:val="20"/>
          <w:szCs w:val="18"/>
        </w:rPr>
        <w:t>con residencia en la ciudad de Guadalajara J</w:t>
      </w:r>
      <w:r w:rsidRPr="006969CC">
        <w:rPr>
          <w:rFonts w:ascii="Arial" w:hAnsi="Arial" w:cs="Arial"/>
          <w:sz w:val="20"/>
          <w:szCs w:val="18"/>
        </w:rPr>
        <w:t>alisco, renunciando expresamente al fuero que pudiera corresponderles en razón de su domicilio presente o futuro.</w:t>
      </w:r>
      <w:r>
        <w:rPr>
          <w:rFonts w:ascii="Arial" w:hAnsi="Arial" w:cs="Arial"/>
          <w:sz w:val="20"/>
          <w:szCs w:val="18"/>
        </w:rPr>
        <w:t xml:space="preserve"> --------------------------------------------------------------------------------------------------------------</w:t>
      </w:r>
    </w:p>
    <w:p w:rsidR="003B16FF" w:rsidRDefault="003B16FF" w:rsidP="003B16FF">
      <w:pPr>
        <w:jc w:val="both"/>
        <w:rPr>
          <w:rFonts w:ascii="Arial" w:hAnsi="Arial" w:cs="Arial"/>
          <w:sz w:val="20"/>
          <w:szCs w:val="18"/>
        </w:rPr>
      </w:pPr>
      <w:r w:rsidRPr="006969CC">
        <w:rPr>
          <w:rFonts w:ascii="Arial" w:hAnsi="Arial" w:cs="Arial"/>
          <w:b/>
          <w:sz w:val="20"/>
          <w:szCs w:val="18"/>
        </w:rPr>
        <w:t>DÉCIMO TERCERO -</w:t>
      </w:r>
      <w:r>
        <w:rPr>
          <w:rFonts w:ascii="Arial" w:hAnsi="Arial" w:cs="Arial"/>
          <w:sz w:val="20"/>
          <w:szCs w:val="18"/>
        </w:rPr>
        <w:t xml:space="preserve"> S</w:t>
      </w:r>
      <w:r w:rsidRPr="006969CC">
        <w:rPr>
          <w:rFonts w:ascii="Arial" w:hAnsi="Arial" w:cs="Arial"/>
          <w:sz w:val="20"/>
          <w:szCs w:val="18"/>
        </w:rPr>
        <w:t>e faculta al Presidente Municipal,</w:t>
      </w:r>
      <w:r>
        <w:rPr>
          <w:rFonts w:ascii="Arial" w:hAnsi="Arial" w:cs="Arial"/>
          <w:sz w:val="20"/>
          <w:szCs w:val="18"/>
        </w:rPr>
        <w:t xml:space="preserve"> Ing. Gabriel Márquez Martínez;</w:t>
      </w:r>
      <w:r w:rsidRPr="006969CC">
        <w:rPr>
          <w:rFonts w:ascii="Arial" w:hAnsi="Arial" w:cs="Arial"/>
          <w:sz w:val="20"/>
          <w:szCs w:val="18"/>
        </w:rPr>
        <w:t xml:space="preserve"> al Secretario General, </w:t>
      </w:r>
      <w:r>
        <w:rPr>
          <w:rFonts w:ascii="Arial" w:hAnsi="Arial" w:cs="Arial"/>
          <w:sz w:val="20"/>
          <w:szCs w:val="18"/>
        </w:rPr>
        <w:t xml:space="preserve">Lic. José Miguel Loza Alcalá; </w:t>
      </w:r>
      <w:r w:rsidRPr="006969CC">
        <w:rPr>
          <w:rFonts w:ascii="Arial" w:hAnsi="Arial" w:cs="Arial"/>
          <w:sz w:val="20"/>
          <w:szCs w:val="18"/>
        </w:rPr>
        <w:t>a</w:t>
      </w:r>
      <w:r>
        <w:rPr>
          <w:rFonts w:ascii="Arial" w:hAnsi="Arial" w:cs="Arial"/>
          <w:sz w:val="20"/>
          <w:szCs w:val="18"/>
        </w:rPr>
        <w:t xml:space="preserve"> </w:t>
      </w:r>
      <w:r w:rsidRPr="006969CC">
        <w:rPr>
          <w:rFonts w:ascii="Arial" w:hAnsi="Arial" w:cs="Arial"/>
          <w:sz w:val="20"/>
          <w:szCs w:val="18"/>
        </w:rPr>
        <w:t>l</w:t>
      </w:r>
      <w:r>
        <w:rPr>
          <w:rFonts w:ascii="Arial" w:hAnsi="Arial" w:cs="Arial"/>
          <w:sz w:val="20"/>
          <w:szCs w:val="18"/>
        </w:rPr>
        <w:t>a S</w:t>
      </w:r>
      <w:r w:rsidRPr="006969CC">
        <w:rPr>
          <w:rFonts w:ascii="Arial" w:hAnsi="Arial" w:cs="Arial"/>
          <w:sz w:val="20"/>
          <w:szCs w:val="18"/>
        </w:rPr>
        <w:t xml:space="preserve">índico </w:t>
      </w:r>
      <w:r>
        <w:rPr>
          <w:rFonts w:ascii="Arial" w:hAnsi="Arial" w:cs="Arial"/>
          <w:sz w:val="20"/>
          <w:szCs w:val="18"/>
        </w:rPr>
        <w:t xml:space="preserve">Mtra. Lorena del Carmen Sánchez Muñoz </w:t>
      </w:r>
      <w:r w:rsidRPr="006969CC">
        <w:rPr>
          <w:rFonts w:ascii="Arial" w:hAnsi="Arial" w:cs="Arial"/>
          <w:sz w:val="20"/>
          <w:szCs w:val="18"/>
        </w:rPr>
        <w:t>y</w:t>
      </w:r>
      <w:r>
        <w:rPr>
          <w:rFonts w:ascii="Arial" w:hAnsi="Arial" w:cs="Arial"/>
          <w:sz w:val="20"/>
          <w:szCs w:val="18"/>
        </w:rPr>
        <w:t>;</w:t>
      </w:r>
      <w:r w:rsidRPr="006969CC">
        <w:rPr>
          <w:rFonts w:ascii="Arial" w:hAnsi="Arial" w:cs="Arial"/>
          <w:sz w:val="20"/>
          <w:szCs w:val="18"/>
        </w:rPr>
        <w:t xml:space="preserve"> </w:t>
      </w:r>
      <w:r>
        <w:rPr>
          <w:rFonts w:ascii="Arial" w:hAnsi="Arial" w:cs="Arial"/>
          <w:sz w:val="20"/>
          <w:szCs w:val="18"/>
        </w:rPr>
        <w:t>al titular de la oficina de la Hacienda M</w:t>
      </w:r>
      <w:r w:rsidRPr="006969CC">
        <w:rPr>
          <w:rFonts w:ascii="Arial" w:hAnsi="Arial" w:cs="Arial"/>
          <w:sz w:val="20"/>
          <w:szCs w:val="18"/>
        </w:rPr>
        <w:t xml:space="preserve">unicipal </w:t>
      </w:r>
      <w:r>
        <w:rPr>
          <w:rFonts w:ascii="Arial" w:hAnsi="Arial" w:cs="Arial"/>
          <w:sz w:val="20"/>
          <w:szCs w:val="18"/>
        </w:rPr>
        <w:t xml:space="preserve">L.A. Marco Antonio Vélez Gómez, </w:t>
      </w:r>
      <w:r w:rsidRPr="006969CC">
        <w:rPr>
          <w:rFonts w:ascii="Arial" w:hAnsi="Arial" w:cs="Arial"/>
          <w:sz w:val="20"/>
          <w:szCs w:val="18"/>
        </w:rPr>
        <w:t xml:space="preserve">para que firmen el convenio </w:t>
      </w:r>
      <w:r>
        <w:rPr>
          <w:rFonts w:ascii="Arial" w:hAnsi="Arial" w:cs="Arial"/>
          <w:sz w:val="20"/>
          <w:szCs w:val="18"/>
        </w:rPr>
        <w:t xml:space="preserve">No. CEA-IHAP-ESTATAL-012/2017 </w:t>
      </w:r>
      <w:r w:rsidRPr="006969CC">
        <w:rPr>
          <w:rFonts w:ascii="Arial" w:hAnsi="Arial" w:cs="Arial"/>
          <w:sz w:val="20"/>
          <w:szCs w:val="18"/>
        </w:rPr>
        <w:t>en  representación del ayuntamiento.</w:t>
      </w:r>
      <w:r>
        <w:rPr>
          <w:rFonts w:ascii="Arial" w:hAnsi="Arial" w:cs="Arial"/>
          <w:sz w:val="20"/>
          <w:szCs w:val="18"/>
        </w:rPr>
        <w:t xml:space="preserve"> --------------------------------------------------------------------------</w:t>
      </w:r>
    </w:p>
    <w:p w:rsidR="003B16FF" w:rsidRDefault="003B16FF" w:rsidP="003B16FF">
      <w:pPr>
        <w:jc w:val="both"/>
        <w:rPr>
          <w:rFonts w:ascii="Arial" w:hAnsi="Arial" w:cs="Arial"/>
          <w:sz w:val="20"/>
          <w:szCs w:val="18"/>
        </w:rPr>
      </w:pPr>
      <w:r>
        <w:rPr>
          <w:rFonts w:ascii="Arial" w:hAnsi="Arial" w:cs="Arial"/>
          <w:b/>
          <w:sz w:val="20"/>
          <w:szCs w:val="18"/>
        </w:rPr>
        <w:t xml:space="preserve">DÉCIMO CUARTO.- </w:t>
      </w:r>
      <w:r>
        <w:rPr>
          <w:rFonts w:ascii="Arial" w:hAnsi="Arial" w:cs="Arial"/>
          <w:sz w:val="20"/>
          <w:szCs w:val="18"/>
        </w:rPr>
        <w:t>Queda sin efecto los acuerdos resultantes del punto III del acta de sesión ordinaria número 55 cincuenta y cinto, administración 2015-2018, celebrada con fecha 10 diez de marzo de 2017 dos mil diecisiete, tomándose en sustitución de éstos todos los anteriores. --------------------------------------------------------------------------------------------</w:t>
      </w:r>
    </w:p>
    <w:p w:rsidR="00FE2E53" w:rsidRDefault="00FE2E53" w:rsidP="00CA0098">
      <w:pPr>
        <w:jc w:val="both"/>
        <w:rPr>
          <w:rFonts w:ascii="Arial" w:hAnsi="Arial" w:cs="Arial"/>
          <w:sz w:val="20"/>
          <w:szCs w:val="22"/>
        </w:rPr>
      </w:pPr>
    </w:p>
    <w:p w:rsidR="002C3338" w:rsidRDefault="002C3338" w:rsidP="00CA0098">
      <w:pPr>
        <w:jc w:val="both"/>
        <w:rPr>
          <w:rFonts w:ascii="Arial" w:hAnsi="Arial" w:cs="Arial"/>
          <w:sz w:val="20"/>
          <w:szCs w:val="20"/>
          <w:lang w:val="es-MX"/>
        </w:rPr>
      </w:pPr>
      <w:r w:rsidRPr="00336D17">
        <w:rPr>
          <w:rFonts w:ascii="Arial" w:hAnsi="Arial" w:cs="Arial"/>
          <w:b/>
          <w:sz w:val="20"/>
          <w:szCs w:val="22"/>
        </w:rPr>
        <w:t>Punto V</w:t>
      </w:r>
      <w:r>
        <w:rPr>
          <w:rFonts w:ascii="Arial" w:hAnsi="Arial" w:cs="Arial"/>
          <w:sz w:val="20"/>
          <w:szCs w:val="22"/>
        </w:rPr>
        <w:t xml:space="preserve">, iniciativa de acuerdo que presenta el Presidente Municipal </w:t>
      </w:r>
      <w:r>
        <w:rPr>
          <w:rFonts w:ascii="Arial" w:hAnsi="Arial" w:cs="Arial"/>
          <w:sz w:val="20"/>
          <w:szCs w:val="20"/>
          <w:lang w:val="es-MX"/>
        </w:rPr>
        <w:t>Ing. Gabriel Márquez Martínez para aprobación de la erogación por la cantidad de $150,406.76 (ciento cincuenta mil cuatrocientos seis pesos 76/100 M.N.) para pago de reparación de maquinaria pesada, vehículos inventariados con número 75 y 115 de la dependencia de obras públicas. Intervenciones: -----------------------------------------------------------------------------</w:t>
      </w:r>
    </w:p>
    <w:p w:rsidR="002C3338" w:rsidRDefault="002C3338" w:rsidP="002C3338">
      <w:pPr>
        <w:jc w:val="both"/>
        <w:rPr>
          <w:rFonts w:ascii="Arial" w:hAnsi="Arial" w:cs="Arial"/>
          <w:b/>
          <w:sz w:val="20"/>
          <w:szCs w:val="20"/>
          <w:lang w:val="es-MX"/>
        </w:rPr>
      </w:pPr>
      <w:r>
        <w:rPr>
          <w:rFonts w:ascii="Arial" w:hAnsi="Arial" w:cs="Arial"/>
          <w:b/>
          <w:sz w:val="20"/>
          <w:szCs w:val="20"/>
          <w:lang w:val="es-MX"/>
        </w:rPr>
        <w:t>Presidente Municipal Ing. Gabriel Márquez Martínez:</w:t>
      </w:r>
    </w:p>
    <w:p w:rsidR="002C3338" w:rsidRDefault="002C3338" w:rsidP="002C3338">
      <w:pPr>
        <w:ind w:left="708"/>
        <w:jc w:val="both"/>
        <w:rPr>
          <w:rFonts w:ascii="Arial" w:hAnsi="Arial" w:cs="Arial"/>
          <w:i/>
          <w:sz w:val="18"/>
          <w:szCs w:val="20"/>
          <w:lang w:val="es-MX"/>
        </w:rPr>
      </w:pPr>
      <w:r>
        <w:rPr>
          <w:rFonts w:ascii="Arial" w:hAnsi="Arial" w:cs="Arial"/>
          <w:i/>
          <w:sz w:val="18"/>
          <w:szCs w:val="20"/>
          <w:lang w:val="es-MX"/>
        </w:rPr>
        <w:t xml:space="preserve">“Hay problema con dos vehículos de la maquinaria pesada, </w:t>
      </w:r>
      <w:r w:rsidR="005F60B0">
        <w:rPr>
          <w:rFonts w:ascii="Arial" w:hAnsi="Arial" w:cs="Arial"/>
          <w:i/>
          <w:sz w:val="18"/>
          <w:szCs w:val="20"/>
          <w:lang w:val="es-MX"/>
        </w:rPr>
        <w:t xml:space="preserve">inventariados cono número 75 y 115, de la dependencia de obras públicas, que tienen un costo de reparación de $43,616.00 (cuarenta y tres mil seiscientos dieciséis pesos 00/100 M.N.) y $106,790.76 (ciento seis mil setecientos noventa pesos 76/100 M.N.) respectivamente. Tienen problemas en los motores y por eso es que son costosos, siendo que </w:t>
      </w:r>
      <w:r w:rsidR="00752FC6">
        <w:rPr>
          <w:rFonts w:ascii="Arial" w:hAnsi="Arial" w:cs="Arial"/>
          <w:i/>
          <w:sz w:val="18"/>
          <w:szCs w:val="20"/>
          <w:lang w:val="es-MX"/>
        </w:rPr>
        <w:t xml:space="preserve">una de estas </w:t>
      </w:r>
      <w:r w:rsidR="005F60B0">
        <w:rPr>
          <w:rFonts w:ascii="Arial" w:hAnsi="Arial" w:cs="Arial"/>
          <w:i/>
          <w:sz w:val="18"/>
          <w:szCs w:val="20"/>
          <w:lang w:val="es-MX"/>
        </w:rPr>
        <w:t xml:space="preserve"> máquina</w:t>
      </w:r>
      <w:r w:rsidR="00752FC6">
        <w:rPr>
          <w:rFonts w:ascii="Arial" w:hAnsi="Arial" w:cs="Arial"/>
          <w:i/>
          <w:sz w:val="18"/>
          <w:szCs w:val="20"/>
          <w:lang w:val="es-MX"/>
        </w:rPr>
        <w:t xml:space="preserve">s tiene un costo de alrededor de novecientos mil pesos a un millón, por lo que se considera que la reparación está en un diez por ciento de su valor. Lo pongo a su consideración. </w:t>
      </w:r>
    </w:p>
    <w:p w:rsidR="00752FC6" w:rsidRDefault="00752FC6" w:rsidP="00752FC6">
      <w:pPr>
        <w:jc w:val="both"/>
        <w:rPr>
          <w:rFonts w:ascii="Arial" w:hAnsi="Arial" w:cs="Arial"/>
          <w:b/>
          <w:sz w:val="20"/>
          <w:szCs w:val="20"/>
          <w:lang w:val="es-MX"/>
        </w:rPr>
      </w:pPr>
      <w:r>
        <w:rPr>
          <w:rFonts w:ascii="Arial" w:hAnsi="Arial" w:cs="Arial"/>
          <w:b/>
          <w:sz w:val="20"/>
          <w:szCs w:val="20"/>
          <w:lang w:val="es-MX"/>
        </w:rPr>
        <w:t>Regidor C. Francisco Ramos Cervantes:</w:t>
      </w:r>
    </w:p>
    <w:p w:rsidR="00752FC6" w:rsidRDefault="00752FC6" w:rsidP="00752FC6">
      <w:pPr>
        <w:ind w:left="708"/>
        <w:jc w:val="both"/>
        <w:rPr>
          <w:rFonts w:ascii="Arial" w:hAnsi="Arial" w:cs="Arial"/>
          <w:i/>
          <w:sz w:val="18"/>
          <w:szCs w:val="20"/>
          <w:lang w:val="es-MX"/>
        </w:rPr>
      </w:pPr>
      <w:r>
        <w:rPr>
          <w:rFonts w:ascii="Arial" w:hAnsi="Arial" w:cs="Arial"/>
          <w:i/>
          <w:sz w:val="18"/>
          <w:szCs w:val="20"/>
          <w:lang w:val="es-MX"/>
        </w:rPr>
        <w:t xml:space="preserve">¿Dónde se repararán esos motores?”. </w:t>
      </w:r>
      <w:r>
        <w:rPr>
          <w:rFonts w:ascii="Arial" w:hAnsi="Arial" w:cs="Arial"/>
          <w:b/>
          <w:sz w:val="20"/>
          <w:szCs w:val="20"/>
          <w:lang w:val="es-MX"/>
        </w:rPr>
        <w:t xml:space="preserve">Presidente Municipal Ing. Gabriel Márquez Martínez: </w:t>
      </w:r>
      <w:r>
        <w:rPr>
          <w:rFonts w:ascii="Arial" w:hAnsi="Arial" w:cs="Arial"/>
          <w:i/>
          <w:sz w:val="18"/>
          <w:szCs w:val="20"/>
          <w:lang w:val="es-MX"/>
        </w:rPr>
        <w:t xml:space="preserve">“La primera es con el Sr. Damián Bravo Ibarra y la otra </w:t>
      </w:r>
      <w:proofErr w:type="spellStart"/>
      <w:r>
        <w:rPr>
          <w:rFonts w:ascii="Arial" w:hAnsi="Arial" w:cs="Arial"/>
          <w:i/>
          <w:sz w:val="18"/>
          <w:szCs w:val="20"/>
          <w:lang w:val="es-MX"/>
        </w:rPr>
        <w:t>Mapesa</w:t>
      </w:r>
      <w:proofErr w:type="spellEnd"/>
      <w:r>
        <w:rPr>
          <w:rFonts w:ascii="Arial" w:hAnsi="Arial" w:cs="Arial"/>
          <w:i/>
          <w:sz w:val="18"/>
          <w:szCs w:val="20"/>
          <w:lang w:val="es-MX"/>
        </w:rPr>
        <w:t xml:space="preserve"> diesel que creo está en </w:t>
      </w:r>
      <w:proofErr w:type="spellStart"/>
      <w:r>
        <w:rPr>
          <w:rFonts w:ascii="Arial" w:hAnsi="Arial" w:cs="Arial"/>
          <w:i/>
          <w:sz w:val="18"/>
          <w:szCs w:val="20"/>
          <w:lang w:val="es-MX"/>
        </w:rPr>
        <w:t>Tepa</w:t>
      </w:r>
      <w:proofErr w:type="spellEnd"/>
      <w:r>
        <w:rPr>
          <w:rFonts w:ascii="Arial" w:hAnsi="Arial" w:cs="Arial"/>
          <w:i/>
          <w:sz w:val="18"/>
          <w:szCs w:val="20"/>
          <w:lang w:val="es-MX"/>
        </w:rPr>
        <w:t xml:space="preserve">”. </w:t>
      </w:r>
    </w:p>
    <w:p w:rsidR="00D66179" w:rsidRPr="00014F25" w:rsidRDefault="00D66179" w:rsidP="00D66179">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D50E7A" w:rsidRDefault="00D66179" w:rsidP="00D66179">
      <w:pPr>
        <w:ind w:left="708"/>
        <w:jc w:val="both"/>
        <w:rPr>
          <w:rFonts w:ascii="Arial" w:hAnsi="Arial" w:cs="Arial"/>
          <w:i/>
          <w:sz w:val="18"/>
          <w:szCs w:val="20"/>
          <w:lang w:val="es-MX"/>
        </w:rPr>
      </w:pPr>
      <w:r>
        <w:rPr>
          <w:rFonts w:ascii="Arial" w:hAnsi="Arial" w:cs="Arial"/>
          <w:i/>
          <w:sz w:val="18"/>
          <w:szCs w:val="20"/>
          <w:lang w:val="es-MX"/>
        </w:rPr>
        <w:t xml:space="preserve">“¿No hay el estudio del laboratorio?”.  </w:t>
      </w:r>
      <w:r>
        <w:rPr>
          <w:rFonts w:ascii="Arial" w:hAnsi="Arial" w:cs="Arial"/>
          <w:b/>
          <w:sz w:val="20"/>
          <w:szCs w:val="20"/>
          <w:lang w:val="es-MX"/>
        </w:rPr>
        <w:t xml:space="preserve">Presidente Municipal Ing. Gabriel Márquez Martínez: </w:t>
      </w:r>
      <w:r>
        <w:rPr>
          <w:rFonts w:ascii="Arial" w:hAnsi="Arial" w:cs="Arial"/>
          <w:i/>
          <w:sz w:val="18"/>
          <w:szCs w:val="20"/>
          <w:lang w:val="es-MX"/>
        </w:rPr>
        <w:t xml:space="preserve">“Las máquinas tienen el problema, ya fueron estudiadas, el costo que se está dando es porque ya se sabe qué es lo que requieren. Ya lo que salió del estudio. </w:t>
      </w:r>
      <w:r>
        <w:rPr>
          <w:rFonts w:ascii="Arial" w:hAnsi="Arial" w:cs="Arial"/>
          <w:b/>
          <w:sz w:val="20"/>
          <w:szCs w:val="20"/>
          <w:lang w:val="es-MX"/>
        </w:rPr>
        <w:t xml:space="preserve">Regidor Lic. Eduardo Díaz Ramírez: </w:t>
      </w:r>
      <w:r>
        <w:rPr>
          <w:rFonts w:ascii="Arial" w:hAnsi="Arial" w:cs="Arial"/>
          <w:i/>
          <w:sz w:val="18"/>
          <w:szCs w:val="20"/>
          <w:lang w:val="es-MX"/>
        </w:rPr>
        <w:t xml:space="preserve">“Tengo entendido que esta maquinaria la meten al laboratorio”.  </w:t>
      </w:r>
      <w:r>
        <w:rPr>
          <w:rFonts w:ascii="Arial" w:hAnsi="Arial" w:cs="Arial"/>
          <w:b/>
          <w:sz w:val="20"/>
          <w:szCs w:val="20"/>
          <w:lang w:val="es-MX"/>
        </w:rPr>
        <w:t xml:space="preserve">Presidente Municipal Ing. Gabriel Márquez Martínez: </w:t>
      </w:r>
      <w:r>
        <w:rPr>
          <w:rFonts w:ascii="Arial" w:hAnsi="Arial" w:cs="Arial"/>
          <w:i/>
          <w:sz w:val="18"/>
          <w:szCs w:val="20"/>
          <w:lang w:val="es-MX"/>
        </w:rPr>
        <w:t xml:space="preserve">“Sí, tienen sus escáneres especiales, las fallas que tienen las máquinas ya fueron estudiadas. El estudio la verdad no lo tengo, te mentiría si te digo que sí. Pero, los solicitamos con todo gusto, no tengo ningún problema”. </w:t>
      </w:r>
      <w:r>
        <w:rPr>
          <w:rFonts w:ascii="Arial" w:hAnsi="Arial" w:cs="Arial"/>
          <w:b/>
          <w:sz w:val="20"/>
          <w:szCs w:val="20"/>
          <w:lang w:val="es-MX"/>
        </w:rPr>
        <w:t xml:space="preserve">Regidor Lic. Eduardo Díaz Ramírez: </w:t>
      </w:r>
      <w:r>
        <w:rPr>
          <w:rFonts w:ascii="Arial" w:hAnsi="Arial" w:cs="Arial"/>
          <w:i/>
          <w:sz w:val="18"/>
          <w:szCs w:val="20"/>
          <w:lang w:val="es-MX"/>
        </w:rPr>
        <w:t xml:space="preserve">“Si se autoriza, ¿cuándo estarían listas?”.  </w:t>
      </w:r>
      <w:r>
        <w:rPr>
          <w:rFonts w:ascii="Arial" w:hAnsi="Arial" w:cs="Arial"/>
          <w:b/>
          <w:sz w:val="20"/>
          <w:szCs w:val="20"/>
          <w:lang w:val="es-MX"/>
        </w:rPr>
        <w:t xml:space="preserve">Presidente Municipal Ing. Gabriel Márquez Martínez: </w:t>
      </w:r>
      <w:r>
        <w:rPr>
          <w:rFonts w:ascii="Arial" w:hAnsi="Arial" w:cs="Arial"/>
          <w:i/>
          <w:sz w:val="18"/>
          <w:szCs w:val="20"/>
          <w:lang w:val="es-MX"/>
        </w:rPr>
        <w:t xml:space="preserve">“para la número 117 </w:t>
      </w:r>
      <w:proofErr w:type="spellStart"/>
      <w:r>
        <w:rPr>
          <w:rFonts w:ascii="Arial" w:hAnsi="Arial" w:cs="Arial"/>
          <w:i/>
          <w:sz w:val="18"/>
          <w:szCs w:val="20"/>
          <w:lang w:val="es-MX"/>
        </w:rPr>
        <w:t>mapesa</w:t>
      </w:r>
      <w:proofErr w:type="spellEnd"/>
      <w:r>
        <w:rPr>
          <w:rFonts w:ascii="Arial" w:hAnsi="Arial" w:cs="Arial"/>
          <w:i/>
          <w:sz w:val="18"/>
          <w:szCs w:val="20"/>
          <w:lang w:val="es-MX"/>
        </w:rPr>
        <w:t xml:space="preserve"> dio 21 días, y la otra creo que eran como dieciocho días”. </w:t>
      </w:r>
      <w:r>
        <w:rPr>
          <w:rFonts w:ascii="Arial" w:hAnsi="Arial" w:cs="Arial"/>
          <w:b/>
          <w:sz w:val="20"/>
          <w:szCs w:val="20"/>
          <w:lang w:val="es-MX"/>
        </w:rPr>
        <w:t xml:space="preserve">Regidor Lic. Eduardo Díaz Ramírez: </w:t>
      </w:r>
      <w:r>
        <w:rPr>
          <w:rFonts w:ascii="Arial" w:hAnsi="Arial" w:cs="Arial"/>
          <w:i/>
          <w:sz w:val="18"/>
          <w:szCs w:val="20"/>
          <w:lang w:val="es-MX"/>
        </w:rPr>
        <w:t>“¿Si manejan garantías de la reparación?”.</w:t>
      </w:r>
      <w:r w:rsidRPr="00D66179">
        <w:rPr>
          <w:rFonts w:ascii="Arial" w:hAnsi="Arial" w:cs="Arial"/>
          <w:b/>
          <w:sz w:val="20"/>
          <w:szCs w:val="20"/>
          <w:lang w:val="es-MX"/>
        </w:rPr>
        <w:t xml:space="preserve"> </w:t>
      </w:r>
      <w:r>
        <w:rPr>
          <w:rFonts w:ascii="Arial" w:hAnsi="Arial" w:cs="Arial"/>
          <w:b/>
          <w:sz w:val="20"/>
          <w:szCs w:val="20"/>
          <w:lang w:val="es-MX"/>
        </w:rPr>
        <w:t xml:space="preserve">Presidente Municipal Ing. Gabriel Márquez Martínez: </w:t>
      </w:r>
      <w:r>
        <w:rPr>
          <w:rFonts w:ascii="Arial" w:hAnsi="Arial" w:cs="Arial"/>
          <w:i/>
          <w:sz w:val="18"/>
          <w:szCs w:val="20"/>
          <w:lang w:val="es-MX"/>
        </w:rPr>
        <w:t xml:space="preserve">“Sí, se manejan garantías, son equipos grandes y se manejan piezas nuevas completamente, es sustitución de las </w:t>
      </w:r>
      <w:r>
        <w:rPr>
          <w:rFonts w:ascii="Arial" w:hAnsi="Arial" w:cs="Arial"/>
          <w:i/>
          <w:sz w:val="18"/>
          <w:szCs w:val="20"/>
          <w:lang w:val="es-MX"/>
        </w:rPr>
        <w:lastRenderedPageBreak/>
        <w:t>piezas dañadas por piezas cien por ciento nuevas. Contamos con un mecánico de reparación pero para piezas menores, no para este tamaño de veh</w:t>
      </w:r>
      <w:r w:rsidR="00D50E7A">
        <w:rPr>
          <w:rFonts w:ascii="Arial" w:hAnsi="Arial" w:cs="Arial"/>
          <w:i/>
          <w:sz w:val="18"/>
          <w:szCs w:val="20"/>
          <w:lang w:val="es-MX"/>
        </w:rPr>
        <w:t>ículos que requieren reparaciones mayores y como dicen sobre el tema de laboratorio, bien estudiado es que están”.</w:t>
      </w:r>
    </w:p>
    <w:p w:rsidR="00D50E7A" w:rsidRDefault="00D50E7A" w:rsidP="00D50E7A">
      <w:pPr>
        <w:jc w:val="both"/>
        <w:rPr>
          <w:rFonts w:ascii="Arial" w:hAnsi="Arial" w:cs="Arial"/>
          <w:sz w:val="20"/>
          <w:szCs w:val="20"/>
          <w:lang w:val="es-MX"/>
        </w:rPr>
      </w:pPr>
      <w:r>
        <w:rPr>
          <w:rFonts w:ascii="Arial" w:hAnsi="Arial" w:cs="Arial"/>
          <w:sz w:val="20"/>
          <w:szCs w:val="20"/>
          <w:lang w:val="es-MX"/>
        </w:rPr>
        <w:t>Estando suficientemente analizado y discutida la iniciativa presentada, para su aprobación se somete a votación, la que siendo de forma económica refleja 10 diez votos a favor, -------------------------------------------------------------------------------------------------------------</w:t>
      </w:r>
    </w:p>
    <w:p w:rsidR="00D50E7A" w:rsidRDefault="00D50E7A" w:rsidP="00D50E7A">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D66179" w:rsidRDefault="00D50E7A" w:rsidP="00D50E7A">
      <w:pPr>
        <w:jc w:val="both"/>
        <w:rPr>
          <w:rFonts w:ascii="Arial" w:hAnsi="Arial" w:cs="Arial"/>
          <w:sz w:val="20"/>
          <w:szCs w:val="20"/>
          <w:lang w:val="es-MX"/>
        </w:rPr>
      </w:pPr>
      <w:r>
        <w:rPr>
          <w:rFonts w:ascii="Arial" w:hAnsi="Arial" w:cs="Arial"/>
          <w:b/>
          <w:sz w:val="20"/>
          <w:szCs w:val="20"/>
          <w:lang w:val="es-MX"/>
        </w:rPr>
        <w:t xml:space="preserve">ÚNICO: </w:t>
      </w:r>
      <w:r w:rsidR="00336D17">
        <w:rPr>
          <w:rFonts w:ascii="Arial" w:hAnsi="Arial" w:cs="Arial"/>
          <w:sz w:val="20"/>
          <w:szCs w:val="20"/>
          <w:lang w:val="es-MX"/>
        </w:rPr>
        <w:t>Se aprueba la erogación de recursos propios por la cantidad de $150,406.76 (ciento cincuenta mil cuatrocientos seis pesos 76/100 M.N.) netos, para el pago de la reparación de la maquinaria pesada con número de inventario 75 ($43,616.00 cuarenta y tres mil seiscientos dieciséis pesos 00/100 M.N.) y 117 ($106,790.76 ciento seis mil setecientos noventa pesos 76/100 M.N.) del parque vehicular adscrito a la dependencia de obras públicas municipales. ------------------------------------------------------------------------------</w:t>
      </w:r>
    </w:p>
    <w:p w:rsidR="00336D17" w:rsidRPr="00336D17" w:rsidRDefault="00336D17" w:rsidP="00D50E7A">
      <w:pPr>
        <w:jc w:val="both"/>
        <w:rPr>
          <w:rFonts w:ascii="Arial" w:hAnsi="Arial" w:cs="Arial"/>
          <w:b/>
          <w:sz w:val="20"/>
          <w:szCs w:val="20"/>
          <w:lang w:val="es-MX"/>
        </w:rPr>
      </w:pPr>
    </w:p>
    <w:p w:rsidR="00336D17" w:rsidRDefault="00336D17" w:rsidP="00D50E7A">
      <w:pPr>
        <w:jc w:val="both"/>
        <w:rPr>
          <w:rFonts w:ascii="Arial" w:hAnsi="Arial" w:cs="Arial"/>
          <w:sz w:val="20"/>
          <w:szCs w:val="20"/>
          <w:lang w:val="es-MX"/>
        </w:rPr>
      </w:pPr>
      <w:r w:rsidRPr="00336D17">
        <w:rPr>
          <w:rFonts w:ascii="Arial" w:hAnsi="Arial" w:cs="Arial"/>
          <w:b/>
          <w:sz w:val="20"/>
          <w:szCs w:val="20"/>
          <w:lang w:val="es-MX"/>
        </w:rPr>
        <w:t>Punto VI sexto</w:t>
      </w:r>
      <w:r>
        <w:rPr>
          <w:rFonts w:ascii="Arial" w:hAnsi="Arial" w:cs="Arial"/>
          <w:sz w:val="20"/>
          <w:szCs w:val="20"/>
          <w:lang w:val="es-MX"/>
        </w:rPr>
        <w:t xml:space="preserve"> del orden del día, iniciativa que presenta el Presidente Municipal Ing. Gabriel Márquez Martínez para aprobación del recurso requerido para la realización de eventos para Feria San Miguel el Alto 2017, noche mexicana del 15 de septiembre y teatro del pueblo del 15 al 24 de septiembre de 2017. El Presidente Municipal de conformidad al artículo 164 del Reglamento del Gobierno y la Administración Pública del Municipio de San Miguel el Alto, Jalisco, fracción IV solicita al cuerpo edilicio se aplace la consideración de este asunto, en virtud de que la información que se ha presentada está incompleta. </w:t>
      </w:r>
      <w:r w:rsidR="004C4898">
        <w:rPr>
          <w:rFonts w:ascii="Arial" w:hAnsi="Arial" w:cs="Arial"/>
          <w:sz w:val="20"/>
          <w:szCs w:val="20"/>
          <w:lang w:val="es-MX"/>
        </w:rPr>
        <w:t xml:space="preserve">Pidiendo a los integrantes del ayuntamiento, si el día de mañana, tienen tiempo para reunirse y ver a detalle todo lo que concierne al teatro del pueblo y la expo y autorizarlo. Menciona que se ha estado trabajando y que prácticamente ya casi está todo listo, que por ello es que requiere se realice otra sesión extraordinaria en la que se trate estos asuntos que incluya ya todos sus anexos para que puedan ser revisados. Presentada la moción se pregunta al pleno si se toma en cuenta por lo que es sometido a votación para su aprobación, y de forma económica resultan 9 nueve votos a favor, 0 cero en contra y 1 una abstención a cargo del Edil C. Tomás Navarro </w:t>
      </w:r>
      <w:proofErr w:type="spellStart"/>
      <w:r w:rsidR="004C4898">
        <w:rPr>
          <w:rFonts w:ascii="Arial" w:hAnsi="Arial" w:cs="Arial"/>
          <w:sz w:val="20"/>
          <w:szCs w:val="20"/>
          <w:lang w:val="es-MX"/>
        </w:rPr>
        <w:t>Neri</w:t>
      </w:r>
      <w:proofErr w:type="spellEnd"/>
      <w:r w:rsidR="004C4898">
        <w:rPr>
          <w:rFonts w:ascii="Arial" w:hAnsi="Arial" w:cs="Arial"/>
          <w:sz w:val="20"/>
          <w:szCs w:val="20"/>
          <w:lang w:val="es-MX"/>
        </w:rPr>
        <w:t>. ------------------</w:t>
      </w:r>
    </w:p>
    <w:p w:rsidR="004C4898" w:rsidRDefault="004C4898" w:rsidP="00D50E7A">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mayoría calificada el moción suspensiva de este asunto. </w:t>
      </w:r>
      <w:r>
        <w:rPr>
          <w:rFonts w:ascii="Arial" w:hAnsi="Arial" w:cs="Arial"/>
          <w:sz w:val="20"/>
          <w:szCs w:val="20"/>
          <w:lang w:val="es-MX"/>
        </w:rPr>
        <w:t>Dando indicaciones para que se proceda con el desahogo del siguiente punto. ----------------------------------------------</w:t>
      </w:r>
    </w:p>
    <w:p w:rsidR="004C4898" w:rsidRDefault="004C4898" w:rsidP="00D50E7A">
      <w:pPr>
        <w:jc w:val="both"/>
        <w:rPr>
          <w:rFonts w:ascii="Arial" w:hAnsi="Arial" w:cs="Arial"/>
          <w:sz w:val="20"/>
          <w:szCs w:val="20"/>
          <w:lang w:val="es-MX"/>
        </w:rPr>
      </w:pPr>
    </w:p>
    <w:p w:rsidR="004C4898" w:rsidRPr="004C4898" w:rsidRDefault="004C4898" w:rsidP="004C4898">
      <w:pPr>
        <w:jc w:val="both"/>
        <w:rPr>
          <w:rFonts w:ascii="Arial" w:hAnsi="Arial" w:cs="Arial"/>
          <w:sz w:val="20"/>
          <w:szCs w:val="20"/>
          <w:lang w:val="es-MX"/>
        </w:rPr>
      </w:pPr>
      <w:r w:rsidRPr="004C4898">
        <w:rPr>
          <w:rFonts w:ascii="Arial" w:hAnsi="Arial" w:cs="Arial"/>
          <w:b/>
          <w:sz w:val="20"/>
          <w:szCs w:val="20"/>
          <w:lang w:val="es-MX"/>
        </w:rPr>
        <w:t xml:space="preserve">Punto VII séptimo, </w:t>
      </w:r>
      <w:r w:rsidRPr="004C4898">
        <w:rPr>
          <w:rFonts w:ascii="Arial" w:hAnsi="Arial" w:cs="Arial"/>
          <w:sz w:val="20"/>
          <w:szCs w:val="20"/>
          <w:lang w:val="es-MX"/>
        </w:rPr>
        <w:t xml:space="preserve">informe de ingresos-egresos de fiesta de la delegación de </w:t>
      </w:r>
      <w:proofErr w:type="spellStart"/>
      <w:r w:rsidRPr="004C4898">
        <w:rPr>
          <w:rFonts w:ascii="Arial" w:hAnsi="Arial" w:cs="Arial"/>
          <w:sz w:val="20"/>
          <w:szCs w:val="20"/>
          <w:lang w:val="es-MX"/>
        </w:rPr>
        <w:t>Mirandillas</w:t>
      </w:r>
      <w:proofErr w:type="spellEnd"/>
      <w:r w:rsidRPr="004C4898">
        <w:rPr>
          <w:rFonts w:ascii="Arial" w:hAnsi="Arial" w:cs="Arial"/>
          <w:sz w:val="20"/>
          <w:szCs w:val="20"/>
          <w:lang w:val="es-MX"/>
        </w:rPr>
        <w:t xml:space="preserve"> 2017.</w:t>
      </w:r>
      <w:r>
        <w:rPr>
          <w:rFonts w:ascii="Arial" w:hAnsi="Arial" w:cs="Arial"/>
          <w:sz w:val="20"/>
          <w:szCs w:val="20"/>
          <w:lang w:val="es-MX"/>
        </w:rPr>
        <w:t xml:space="preserve"> </w:t>
      </w:r>
      <w:r w:rsidR="0046185F">
        <w:rPr>
          <w:rFonts w:ascii="Arial" w:hAnsi="Arial" w:cs="Arial"/>
          <w:sz w:val="20"/>
          <w:szCs w:val="20"/>
          <w:lang w:val="es-MX"/>
        </w:rPr>
        <w:t xml:space="preserve">Menciona el Secretario General que este informe ha sido entregado por escrito, preguntando si tienen alguna duda la expresen o en su caso continuar con el siguiente asunto. </w:t>
      </w:r>
    </w:p>
    <w:p w:rsidR="0046185F" w:rsidRDefault="0046185F" w:rsidP="0046185F">
      <w:pPr>
        <w:jc w:val="both"/>
        <w:rPr>
          <w:rFonts w:ascii="Arial" w:hAnsi="Arial" w:cs="Arial"/>
          <w:b/>
          <w:sz w:val="20"/>
          <w:szCs w:val="20"/>
          <w:lang w:val="es-MX"/>
        </w:rPr>
      </w:pPr>
    </w:p>
    <w:p w:rsidR="00A70047" w:rsidRPr="002A0E85" w:rsidRDefault="0086201E" w:rsidP="00A70047">
      <w:pPr>
        <w:jc w:val="both"/>
        <w:rPr>
          <w:rFonts w:ascii="Arial" w:hAnsi="Arial" w:cs="Arial"/>
          <w:sz w:val="20"/>
          <w:szCs w:val="20"/>
        </w:rPr>
      </w:pPr>
      <w:r>
        <w:rPr>
          <w:rFonts w:ascii="Arial" w:hAnsi="Arial" w:cs="Arial"/>
          <w:sz w:val="20"/>
          <w:szCs w:val="22"/>
        </w:rPr>
        <w:t xml:space="preserve">Presentación </w:t>
      </w:r>
      <w:r w:rsidR="0046185F">
        <w:rPr>
          <w:rFonts w:ascii="Arial" w:hAnsi="Arial" w:cs="Arial"/>
          <w:sz w:val="20"/>
          <w:szCs w:val="20"/>
          <w:lang w:val="es-MX"/>
        </w:rPr>
        <w:t>del proyecto de iniciativa de L</w:t>
      </w:r>
      <w:r w:rsidR="0046185F" w:rsidRPr="0046185F">
        <w:rPr>
          <w:rFonts w:ascii="Arial" w:hAnsi="Arial" w:cs="Arial"/>
          <w:sz w:val="20"/>
          <w:szCs w:val="20"/>
          <w:lang w:val="es-MX"/>
        </w:rPr>
        <w:t xml:space="preserve">ey de </w:t>
      </w:r>
      <w:r w:rsidR="0046185F">
        <w:rPr>
          <w:rFonts w:ascii="Arial" w:hAnsi="Arial" w:cs="Arial"/>
          <w:sz w:val="20"/>
          <w:szCs w:val="20"/>
          <w:lang w:val="es-MX"/>
        </w:rPr>
        <w:t>I</w:t>
      </w:r>
      <w:r w:rsidR="0046185F" w:rsidRPr="0046185F">
        <w:rPr>
          <w:rFonts w:ascii="Arial" w:hAnsi="Arial" w:cs="Arial"/>
          <w:sz w:val="20"/>
          <w:szCs w:val="20"/>
          <w:lang w:val="es-MX"/>
        </w:rPr>
        <w:t xml:space="preserve">ngresos 2018 con todos sus anexos, que presenta el C. </w:t>
      </w:r>
      <w:r w:rsidR="00BF22B3" w:rsidRPr="0046185F">
        <w:rPr>
          <w:rFonts w:ascii="Arial" w:hAnsi="Arial" w:cs="Arial"/>
          <w:sz w:val="20"/>
          <w:szCs w:val="20"/>
          <w:lang w:val="es-MX"/>
        </w:rPr>
        <w:t>Presidente Municipal</w:t>
      </w:r>
      <w:r w:rsidR="0046185F" w:rsidRPr="0046185F">
        <w:rPr>
          <w:rFonts w:ascii="Arial" w:hAnsi="Arial" w:cs="Arial"/>
          <w:sz w:val="20"/>
          <w:szCs w:val="20"/>
          <w:lang w:val="es-MX"/>
        </w:rPr>
        <w:t xml:space="preserve">, </w:t>
      </w:r>
      <w:r w:rsidR="00BF22B3" w:rsidRPr="0046185F">
        <w:rPr>
          <w:rFonts w:ascii="Arial" w:hAnsi="Arial" w:cs="Arial"/>
          <w:sz w:val="20"/>
          <w:szCs w:val="20"/>
          <w:lang w:val="es-MX"/>
        </w:rPr>
        <w:t xml:space="preserve">mediante la comisión de </w:t>
      </w:r>
      <w:r w:rsidR="00BF22B3">
        <w:rPr>
          <w:rFonts w:ascii="Arial" w:hAnsi="Arial" w:cs="Arial"/>
          <w:sz w:val="20"/>
          <w:szCs w:val="20"/>
          <w:lang w:val="es-MX"/>
        </w:rPr>
        <w:t>Hacienda y</w:t>
      </w:r>
      <w:r w:rsidR="00BF22B3" w:rsidRPr="0046185F">
        <w:rPr>
          <w:rFonts w:ascii="Arial" w:hAnsi="Arial" w:cs="Arial"/>
          <w:sz w:val="20"/>
          <w:szCs w:val="20"/>
          <w:lang w:val="es-MX"/>
        </w:rPr>
        <w:t xml:space="preserve"> Presupuesto</w:t>
      </w:r>
      <w:r w:rsidR="00A70047">
        <w:rPr>
          <w:rFonts w:ascii="Arial" w:hAnsi="Arial" w:cs="Arial"/>
          <w:sz w:val="20"/>
          <w:szCs w:val="20"/>
          <w:lang w:val="es-MX"/>
        </w:rPr>
        <w:t>,</w:t>
      </w:r>
      <w:r w:rsidR="00BF22B3">
        <w:rPr>
          <w:rFonts w:ascii="Arial" w:hAnsi="Arial" w:cs="Arial"/>
          <w:sz w:val="20"/>
          <w:szCs w:val="20"/>
          <w:lang w:val="es-MX"/>
        </w:rPr>
        <w:t xml:space="preserve"> </w:t>
      </w:r>
      <w:r w:rsidR="00A70047">
        <w:rPr>
          <w:rFonts w:ascii="Arial" w:hAnsi="Arial" w:cs="Arial"/>
          <w:sz w:val="20"/>
          <w:szCs w:val="20"/>
          <w:lang w:val="es-MX"/>
        </w:rPr>
        <w:t xml:space="preserve">Ing. Gabriel Márquez Martínez. </w:t>
      </w:r>
      <w:r w:rsidR="00A70047" w:rsidRPr="00A70047">
        <w:rPr>
          <w:rFonts w:ascii="Arial" w:hAnsi="Arial" w:cs="Arial"/>
          <w:b/>
          <w:sz w:val="20"/>
          <w:szCs w:val="20"/>
        </w:rPr>
        <w:t>Punto VIII octavo</w:t>
      </w:r>
      <w:r w:rsidR="00A70047">
        <w:rPr>
          <w:rFonts w:ascii="Arial" w:hAnsi="Arial" w:cs="Arial"/>
          <w:sz w:val="20"/>
          <w:szCs w:val="20"/>
        </w:rPr>
        <w:t xml:space="preserve"> </w:t>
      </w:r>
      <w:proofErr w:type="spellStart"/>
      <w:r w:rsidR="00A70047">
        <w:rPr>
          <w:rFonts w:ascii="Arial" w:hAnsi="Arial" w:cs="Arial"/>
          <w:sz w:val="20"/>
          <w:szCs w:val="20"/>
        </w:rPr>
        <w:t>agendado</w:t>
      </w:r>
      <w:proofErr w:type="spellEnd"/>
      <w:r w:rsidR="00A70047">
        <w:rPr>
          <w:rFonts w:ascii="Arial" w:hAnsi="Arial" w:cs="Arial"/>
          <w:sz w:val="20"/>
          <w:szCs w:val="20"/>
        </w:rPr>
        <w:t xml:space="preserve"> al orden del día, proyecto de Iniciativa de Ley de Ingresos, para el ejercicio fiscal 2018 dos mil dieciocho, que presenta con todos sus anexos el C. Presidente Municipal Ing. Gabriel Márquez Martínez de conformidad a lo dispuesto por los artículos 115, fracción IV, inciso c), de la Constitución Política de los Estados Unidos Mexicanos, 28 fracción IV de la Constitución Política del Estado de Jalisco, 37, fracción I de la Ley del Gobierno y la Administración Pública Municipal del Estado de Jalisco y, </w:t>
      </w:r>
      <w:r w:rsidR="00A70047">
        <w:rPr>
          <w:rFonts w:ascii="Arial" w:hAnsi="Arial" w:cs="Arial"/>
          <w:sz w:val="20"/>
          <w:szCs w:val="20"/>
          <w:lang w:val="es-MX"/>
        </w:rPr>
        <w:t xml:space="preserve">125 fracción I y </w:t>
      </w:r>
      <w:r w:rsidR="00A70047">
        <w:rPr>
          <w:rFonts w:ascii="Arial" w:hAnsi="Arial" w:cs="Arial"/>
          <w:sz w:val="20"/>
          <w:szCs w:val="20"/>
        </w:rPr>
        <w:t xml:space="preserve">216 del Reglamento del Gobierno y la Administración Pública del Municipio de San Miguel el Alto, Jalisco. Se propone para esta Ley de ingresos 2018 dos mil dieciocho,  un incremento general del 6% seis por ciento a las cuotas y tarifas de los rubros de derechos, productos, contribuciones especial y aprovechamientos; conforme al índice Nacional de Precios al Consumidor (INPC), previsto para el 2018 dos mil dieciocho por el Banco de México, considerando que esto permitirá la actualización de las cuotas y tarifas, a fin de establecer un equilibrio entre los servicios que se otorgan y el costo que representa otorgarlos, sin que se vea afectada la capacidad adquisitiva del municipio para obtener los bienes y servicios que se requieren para solventar las crecientes necesidades de la población en cuanto a obras, servicios, infraestructura, programas sociales y de innovación de la administración municipal.  Así mismo se propone de manera particular modificaciones y adiciones a los artículos 6 seis, 9 nueve, 20 veinte, 63 sesenta y tres, 64 sesenta y cuatro, 66 sesenta y seis, 68 sesenta y ocho, 69 sesenta y nueve, 71 setenta y uno, 72 setenta y dos y 93 noventa y tres. Estando suficientemente analizado y discutido el proyecto de iniciativa de Ley de Ingresos 2018, la somete el C. Presidente Municipal a consideración del Pleno del Ayuntamiento y para su aprobación, da instrucciones al Secretario General del Ayuntamiento para que proceda a levantar la votación, procediendo a realizar el cómputo de la votación primeramente para aprobación en lo general, resultando lo siguiente: </w:t>
      </w:r>
      <w:r w:rsidR="00A70047">
        <w:rPr>
          <w:rFonts w:ascii="Arial" w:hAnsi="Arial" w:cs="Arial"/>
          <w:sz w:val="20"/>
          <w:szCs w:val="20"/>
          <w:lang w:val="es-MX"/>
        </w:rPr>
        <w:t xml:space="preserve">Ing. Gabriel Márquez Martínez, presidente Municipal a </w:t>
      </w:r>
      <w:r w:rsidR="00A70047">
        <w:rPr>
          <w:rFonts w:ascii="Arial" w:hAnsi="Arial" w:cs="Arial"/>
          <w:sz w:val="20"/>
          <w:szCs w:val="20"/>
          <w:lang w:val="es-MX"/>
        </w:rPr>
        <w:lastRenderedPageBreak/>
        <w:t xml:space="preserve">favor; C. Hilda Adriana Vázquez Jiménez a favor, Lic. Eduardo Díaz Ramírez a favor, C. C. Fernando </w:t>
      </w:r>
      <w:proofErr w:type="spellStart"/>
      <w:r w:rsidR="00A70047">
        <w:rPr>
          <w:rFonts w:ascii="Arial" w:hAnsi="Arial" w:cs="Arial"/>
          <w:sz w:val="20"/>
          <w:szCs w:val="20"/>
          <w:lang w:val="es-MX"/>
        </w:rPr>
        <w:t>Jassiel</w:t>
      </w:r>
      <w:proofErr w:type="spellEnd"/>
      <w:r w:rsidR="00A70047">
        <w:rPr>
          <w:rFonts w:ascii="Arial" w:hAnsi="Arial" w:cs="Arial"/>
          <w:sz w:val="20"/>
          <w:szCs w:val="20"/>
          <w:lang w:val="es-MX"/>
        </w:rPr>
        <w:t xml:space="preserve"> González Gutiérrez a favor, C. Martha Leticia González </w:t>
      </w:r>
      <w:proofErr w:type="spellStart"/>
      <w:r w:rsidR="00A70047">
        <w:rPr>
          <w:rFonts w:ascii="Arial" w:hAnsi="Arial" w:cs="Arial"/>
          <w:sz w:val="20"/>
          <w:szCs w:val="20"/>
          <w:lang w:val="es-MX"/>
        </w:rPr>
        <w:t>González</w:t>
      </w:r>
      <w:proofErr w:type="spellEnd"/>
      <w:r w:rsidR="00A70047">
        <w:rPr>
          <w:rFonts w:ascii="Arial" w:hAnsi="Arial" w:cs="Arial"/>
          <w:sz w:val="20"/>
          <w:szCs w:val="20"/>
          <w:lang w:val="es-MX"/>
        </w:rPr>
        <w:t xml:space="preserve"> a favor, C. Lidia del Carmen López Aranda a favor, C. Tomás Navarro </w:t>
      </w:r>
      <w:proofErr w:type="spellStart"/>
      <w:r w:rsidR="00A70047">
        <w:rPr>
          <w:rFonts w:ascii="Arial" w:hAnsi="Arial" w:cs="Arial"/>
          <w:sz w:val="20"/>
          <w:szCs w:val="20"/>
          <w:lang w:val="es-MX"/>
        </w:rPr>
        <w:t>Neri</w:t>
      </w:r>
      <w:proofErr w:type="spellEnd"/>
      <w:r w:rsidR="00A70047">
        <w:rPr>
          <w:rFonts w:ascii="Arial" w:hAnsi="Arial" w:cs="Arial"/>
          <w:sz w:val="20"/>
          <w:szCs w:val="20"/>
          <w:lang w:val="es-MX"/>
        </w:rPr>
        <w:t xml:space="preserve"> a favor, Dr. Luís Alfonso Navarro Trujillo a favor, Lic. Karen Jacqueline Padilla Hermosillo ausente, C. Francisco Ramos Cervantes a favor, regidores y; Mtra. Lorena del Carmen Sánchez Muñoz, Síndico Municipal a favor; informándose al Presidente Municipal que se han computarizado 10 votos a favor, ------------------------------------------------------------------------</w:t>
      </w:r>
    </w:p>
    <w:p w:rsidR="00A70047" w:rsidRDefault="00A70047" w:rsidP="00A70047">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Pr>
          <w:rFonts w:ascii="Arial" w:hAnsi="Arial" w:cs="Arial"/>
          <w:b/>
          <w:sz w:val="20"/>
          <w:szCs w:val="20"/>
          <w:lang w:val="es-MX"/>
        </w:rPr>
        <w:t xml:space="preserve"> de presentes </w:t>
      </w:r>
      <w:r w:rsidRPr="00AA654B">
        <w:rPr>
          <w:rFonts w:ascii="Arial" w:hAnsi="Arial" w:cs="Arial"/>
          <w:b/>
          <w:sz w:val="20"/>
          <w:szCs w:val="20"/>
          <w:lang w:val="es-MX"/>
        </w:rPr>
        <w:t>en lo general</w:t>
      </w:r>
      <w:r>
        <w:rPr>
          <w:rFonts w:ascii="Arial" w:hAnsi="Arial" w:cs="Arial"/>
          <w:sz w:val="20"/>
          <w:szCs w:val="20"/>
          <w:lang w:val="es-MX"/>
        </w:rPr>
        <w:t xml:space="preserve">, posteriormente y con fundamento en lo establecido en el Reglamento del Gobierno y la Administración Pública del Municipio de San Miguel el Alto, Jalisco en su artículo 161 ciento sesenta y uno, no habiendo discusión </w:t>
      </w:r>
      <w:r w:rsidRPr="00AA654B">
        <w:rPr>
          <w:rFonts w:ascii="Arial" w:hAnsi="Arial" w:cs="Arial"/>
          <w:b/>
          <w:sz w:val="20"/>
          <w:szCs w:val="20"/>
          <w:lang w:val="es-MX"/>
        </w:rPr>
        <w:t>en lo particular se declara aprobado</w:t>
      </w:r>
      <w:r>
        <w:rPr>
          <w:rFonts w:ascii="Arial" w:hAnsi="Arial" w:cs="Arial"/>
          <w:sz w:val="20"/>
          <w:szCs w:val="20"/>
          <w:lang w:val="es-MX"/>
        </w:rPr>
        <w:t xml:space="preserve">, resultando el siguiente </w:t>
      </w:r>
      <w:r w:rsidRPr="00AA654B">
        <w:rPr>
          <w:rFonts w:ascii="Arial" w:hAnsi="Arial" w:cs="Arial"/>
          <w:b/>
          <w:sz w:val="20"/>
          <w:szCs w:val="20"/>
          <w:lang w:val="es-MX"/>
        </w:rPr>
        <w:t>ACUERDO</w:t>
      </w:r>
      <w:r>
        <w:rPr>
          <w:rFonts w:ascii="Arial" w:hAnsi="Arial" w:cs="Arial"/>
          <w:sz w:val="20"/>
          <w:szCs w:val="20"/>
          <w:lang w:val="es-MX"/>
        </w:rPr>
        <w:t>: ------------------</w:t>
      </w:r>
    </w:p>
    <w:p w:rsidR="00A70047" w:rsidRDefault="00A70047" w:rsidP="00A70047">
      <w:pPr>
        <w:jc w:val="both"/>
        <w:rPr>
          <w:rFonts w:ascii="Arial" w:hAnsi="Arial" w:cs="Arial"/>
          <w:sz w:val="20"/>
          <w:szCs w:val="20"/>
        </w:rPr>
      </w:pPr>
      <w:r>
        <w:rPr>
          <w:rFonts w:ascii="Arial" w:hAnsi="Arial" w:cs="Arial"/>
          <w:b/>
          <w:sz w:val="20"/>
          <w:szCs w:val="20"/>
        </w:rPr>
        <w:t xml:space="preserve">PRIMERO: </w:t>
      </w:r>
      <w:r>
        <w:rPr>
          <w:rFonts w:ascii="Arial" w:hAnsi="Arial" w:cs="Arial"/>
          <w:sz w:val="20"/>
          <w:szCs w:val="20"/>
        </w:rPr>
        <w:t>Se aprueba en lo general y en lo particular la Ley de Ingresos ejercicio fiscal 2018 dos mil dieciocho para el municipio de San Miguel el Alto, Jalisco, con un incremento general del 6% seis por ciento a las cuotas y tarifas de los rubros de derechos, productos, contribuciones especial y aprovechamientos; conforme al índice Nacional de Precios al Consumidor (INPC), previsto para el 2018 dos mil dieciocho por el Banco de México, con las adiciones y modificaciones a los artículos 6 seis, 9 nueve, 20 veinte, 63 sesenta y tres, 64 sesenta y cuatro, 66 sesenta y seis, 68 sesenta y ocho, 69 sesenta y nueve, 71 setenta y uno, 72 setenta y dos y 93 noventa y tres, según se especifica en lo siguiente: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3"/>
      </w:tblGrid>
      <w:tr w:rsidR="00A70047" w:rsidRPr="00A563E0" w:rsidTr="00A70047">
        <w:trPr>
          <w:trHeight w:val="720"/>
        </w:trPr>
        <w:tc>
          <w:tcPr>
            <w:tcW w:w="8203" w:type="dxa"/>
          </w:tcPr>
          <w:p w:rsidR="00A70047" w:rsidRPr="00A563E0" w:rsidRDefault="00A70047" w:rsidP="00A70047">
            <w:pPr>
              <w:jc w:val="center"/>
              <w:rPr>
                <w:rFonts w:ascii="Arial" w:hAnsi="Arial" w:cs="Arial"/>
                <w:b/>
                <w:i/>
                <w:color w:val="000000"/>
                <w:sz w:val="18"/>
                <w:szCs w:val="18"/>
              </w:rPr>
            </w:pPr>
            <w:r w:rsidRPr="00A563E0">
              <w:rPr>
                <w:rFonts w:ascii="Arial" w:hAnsi="Arial" w:cs="Arial"/>
                <w:b/>
                <w:i/>
                <w:color w:val="000000"/>
                <w:sz w:val="18"/>
                <w:szCs w:val="18"/>
              </w:rPr>
              <w:t>LEY DE INGRESOS</w:t>
            </w:r>
          </w:p>
          <w:p w:rsidR="00A70047" w:rsidRPr="00A563E0" w:rsidRDefault="00A70047" w:rsidP="00A70047">
            <w:pPr>
              <w:jc w:val="center"/>
              <w:rPr>
                <w:rFonts w:ascii="Arial" w:hAnsi="Arial" w:cs="Arial"/>
                <w:b/>
                <w:i/>
                <w:color w:val="000000"/>
                <w:sz w:val="18"/>
                <w:szCs w:val="18"/>
              </w:rPr>
            </w:pPr>
            <w:r w:rsidRPr="00A563E0">
              <w:rPr>
                <w:rFonts w:ascii="Arial" w:hAnsi="Arial" w:cs="Arial"/>
                <w:b/>
                <w:i/>
                <w:color w:val="000000"/>
                <w:sz w:val="18"/>
                <w:szCs w:val="18"/>
              </w:rPr>
              <w:t>2018</w:t>
            </w:r>
          </w:p>
        </w:tc>
      </w:tr>
      <w:tr w:rsidR="00A70047" w:rsidRPr="00A563E0" w:rsidTr="00A70047">
        <w:tc>
          <w:tcPr>
            <w:tcW w:w="8203" w:type="dxa"/>
          </w:tcPr>
          <w:p w:rsidR="00A70047" w:rsidRPr="00A563E0" w:rsidRDefault="00A70047" w:rsidP="00A70047">
            <w:pPr>
              <w:rPr>
                <w:rFonts w:ascii="Arial" w:hAnsi="Arial" w:cs="Arial"/>
                <w:i/>
                <w:color w:val="000000"/>
                <w:sz w:val="18"/>
                <w:szCs w:val="18"/>
              </w:rPr>
            </w:pPr>
            <w:r w:rsidRPr="00A563E0">
              <w:rPr>
                <w:rFonts w:ascii="Arial" w:hAnsi="Arial" w:cs="Arial"/>
                <w:i/>
                <w:color w:val="000000"/>
                <w:sz w:val="18"/>
                <w:szCs w:val="18"/>
              </w:rPr>
              <w:t>Artículo 6.- La realización de eventos, espectáculos y diversiones públicas, ya sea de manera eventual o permanente, deberá sujetarse a las siguientes disposiciones, sin perjuicio de las demás consignadas en los reglamentos respectivos:</w:t>
            </w:r>
          </w:p>
          <w:p w:rsidR="00A70047" w:rsidRPr="00A563E0" w:rsidRDefault="00A70047" w:rsidP="00A70047">
            <w:pPr>
              <w:rPr>
                <w:rFonts w:ascii="Arial" w:hAnsi="Arial" w:cs="Arial"/>
                <w:i/>
                <w:color w:val="000000"/>
                <w:sz w:val="18"/>
                <w:szCs w:val="18"/>
              </w:rPr>
            </w:pPr>
            <w:r w:rsidRPr="00A563E0">
              <w:rPr>
                <w:rFonts w:ascii="Arial" w:hAnsi="Arial" w:cs="Arial"/>
                <w:i/>
                <w:color w:val="000000"/>
                <w:sz w:val="18"/>
                <w:szCs w:val="18"/>
              </w:rPr>
              <w:t xml:space="preserve">I. En todos los eventos, diversiones y espectáculos públicos en que se cobre el ingreso, se deberá contar con boletaje previamente autorizado </w:t>
            </w:r>
            <w:r w:rsidRPr="00A563E0">
              <w:rPr>
                <w:rFonts w:ascii="Arial" w:hAnsi="Arial" w:cs="Arial"/>
                <w:b/>
                <w:i/>
                <w:color w:val="000000"/>
                <w:sz w:val="18"/>
                <w:szCs w:val="18"/>
              </w:rPr>
              <w:t>y sellado</w:t>
            </w:r>
            <w:r w:rsidRPr="00A563E0">
              <w:rPr>
                <w:rFonts w:ascii="Arial" w:hAnsi="Arial" w:cs="Arial"/>
                <w:i/>
                <w:color w:val="000000"/>
                <w:sz w:val="18"/>
                <w:szCs w:val="18"/>
              </w:rPr>
              <w:t xml:space="preserve"> por la Hacienda Municipal, el cual en ningún caso, será mayor a la capacidad de localidades del lugar en donde se realice el evento.</w:t>
            </w:r>
          </w:p>
          <w:p w:rsidR="00A70047" w:rsidRPr="00A563E0" w:rsidRDefault="00A70047" w:rsidP="00A70047">
            <w:pPr>
              <w:rPr>
                <w:rFonts w:ascii="Arial" w:hAnsi="Arial" w:cs="Arial"/>
                <w:i/>
                <w:color w:val="000000"/>
                <w:sz w:val="18"/>
                <w:szCs w:val="18"/>
              </w:rPr>
            </w:pPr>
            <w:r w:rsidRPr="00A563E0">
              <w:rPr>
                <w:rFonts w:ascii="Arial" w:hAnsi="Arial" w:cs="Arial"/>
                <w:i/>
                <w:color w:val="000000"/>
                <w:sz w:val="18"/>
                <w:szCs w:val="18"/>
              </w:rPr>
              <w:t xml:space="preserve">II. Para los efectos de la determinación de la capacidad de cupo del lugar donde se presenten los eventos o espectáculos, se tomará en cuenta la opinión del área correspondiente a obras públicas municipales </w:t>
            </w:r>
            <w:r w:rsidRPr="00A563E0">
              <w:rPr>
                <w:rFonts w:ascii="Arial" w:hAnsi="Arial" w:cs="Arial"/>
                <w:b/>
                <w:i/>
                <w:color w:val="000000"/>
                <w:sz w:val="18"/>
                <w:szCs w:val="18"/>
              </w:rPr>
              <w:t>y protección civil</w:t>
            </w:r>
            <w:r w:rsidRPr="00A563E0">
              <w:rPr>
                <w:rFonts w:ascii="Arial" w:hAnsi="Arial" w:cs="Arial"/>
                <w:i/>
                <w:color w:val="000000"/>
                <w:sz w:val="18"/>
                <w:szCs w:val="18"/>
              </w:rPr>
              <w:t>.</w:t>
            </w:r>
          </w:p>
        </w:tc>
      </w:tr>
      <w:tr w:rsidR="00A70047" w:rsidRPr="00A563E0" w:rsidTr="00A70047">
        <w:tc>
          <w:tcPr>
            <w:tcW w:w="8203" w:type="dxa"/>
          </w:tcPr>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Artículo 9.- En los actos que originen modificaciones al padrón municipal de giros, se actuará conforme a las siguientes bases: </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rPr>
                <w:rFonts w:ascii="Arial" w:hAnsi="Arial" w:cs="Arial"/>
                <w:i/>
                <w:color w:val="000000"/>
                <w:sz w:val="18"/>
                <w:szCs w:val="18"/>
              </w:rPr>
            </w:pPr>
          </w:p>
          <w:p w:rsidR="00A70047" w:rsidRPr="00A563E0" w:rsidRDefault="00A70047" w:rsidP="00A70047">
            <w:pPr>
              <w:rPr>
                <w:rFonts w:ascii="Arial" w:hAnsi="Arial" w:cs="Arial"/>
                <w:i/>
                <w:color w:val="000000"/>
                <w:sz w:val="18"/>
                <w:szCs w:val="18"/>
              </w:rPr>
            </w:pPr>
            <w:r w:rsidRPr="00A563E0">
              <w:rPr>
                <w:rFonts w:ascii="Arial" w:hAnsi="Arial" w:cs="Arial"/>
                <w:i/>
                <w:color w:val="000000"/>
                <w:sz w:val="18"/>
                <w:szCs w:val="18"/>
              </w:rPr>
              <w:t xml:space="preserve">I. Los cambios de domicilio </w:t>
            </w:r>
            <w:r w:rsidRPr="00A563E0">
              <w:rPr>
                <w:rFonts w:ascii="Arial" w:hAnsi="Arial" w:cs="Arial"/>
                <w:b/>
                <w:i/>
                <w:color w:val="000000"/>
                <w:sz w:val="18"/>
                <w:szCs w:val="18"/>
              </w:rPr>
              <w:t>por causa justificada</w:t>
            </w:r>
            <w:r w:rsidRPr="00A563E0">
              <w:rPr>
                <w:rFonts w:ascii="Arial" w:hAnsi="Arial" w:cs="Arial"/>
                <w:i/>
                <w:color w:val="000000"/>
                <w:sz w:val="18"/>
                <w:szCs w:val="18"/>
              </w:rPr>
              <w:t>, actividad o denominación del giro, causarán derechos del 50%, por cada uno, de la cuota de la licencia municipal ;</w:t>
            </w:r>
          </w:p>
        </w:tc>
      </w:tr>
      <w:tr w:rsidR="00A70047" w:rsidRPr="00A563E0" w:rsidTr="00A70047">
        <w:tc>
          <w:tcPr>
            <w:tcW w:w="8203" w:type="dxa"/>
          </w:tcPr>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Artículo 20.- A los contribuyentes que acrediten tener la calidad de pensionados, jubilados, discapacitados, viudos, viudas o que tengan 60 años o más, serán beneficiados con una reducción del 50% del impuesto a pagar sobre los primeros $420,000.00 del valor fiscal, respecto de la casa que habitan y de la que comprueben ser propietarios. Podrán efectuar el pago bimestralmente o en una sola exhibición, lo correspondiente al año 2018. </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p>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En todos los casos se otorgará la reducción antes citada, tratándose exclusivamente de una sola casa habitación para lo cual, los beneficiarios deberán entregar, según sea su caso la siguiente documentación: </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p>
          <w:p w:rsidR="00A70047" w:rsidRPr="00A563E0" w:rsidRDefault="00A70047" w:rsidP="00A70047">
            <w:pPr>
              <w:jc w:val="both"/>
              <w:rPr>
                <w:rFonts w:ascii="Arial" w:hAnsi="Arial" w:cs="Arial"/>
                <w:i/>
                <w:sz w:val="18"/>
                <w:szCs w:val="18"/>
              </w:rPr>
            </w:pPr>
            <w:r w:rsidRPr="00A563E0">
              <w:rPr>
                <w:rFonts w:ascii="Arial" w:hAnsi="Arial" w:cs="Arial"/>
                <w:i/>
                <w:sz w:val="18"/>
                <w:szCs w:val="18"/>
              </w:rPr>
              <w:t>Copia del talón de ingreso como pensionado o jubilado</w:t>
            </w:r>
            <w:r w:rsidRPr="00A563E0">
              <w:rPr>
                <w:rFonts w:ascii="Arial" w:hAnsi="Arial" w:cs="Arial"/>
                <w:b/>
                <w:i/>
                <w:sz w:val="18"/>
                <w:szCs w:val="18"/>
              </w:rPr>
              <w:t xml:space="preserve"> que no exceda la cantidad de $20,000.00 de manera mensual </w:t>
            </w:r>
            <w:r w:rsidRPr="00A563E0">
              <w:rPr>
                <w:rFonts w:ascii="Arial" w:hAnsi="Arial" w:cs="Arial"/>
                <w:i/>
                <w:sz w:val="18"/>
                <w:szCs w:val="18"/>
              </w:rPr>
              <w:t>o credencial como discapacitado expedido por institución oficial del país y de la credencial de elector.</w:t>
            </w:r>
          </w:p>
        </w:tc>
      </w:tr>
      <w:tr w:rsidR="00A70047" w:rsidRPr="00A563E0" w:rsidTr="00A70047">
        <w:tc>
          <w:tcPr>
            <w:tcW w:w="8203" w:type="dxa"/>
          </w:tcPr>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Artículo 63.- Quienes se beneficien directa o indirectamente de los servicios de agua potable y/o alcantarillado pagarán, adicionalmente, un </w:t>
            </w:r>
            <w:r w:rsidRPr="00A563E0">
              <w:rPr>
                <w:rFonts w:ascii="Arial" w:hAnsi="Arial" w:cs="Arial"/>
                <w:b/>
                <w:i/>
                <w:sz w:val="18"/>
                <w:szCs w:val="18"/>
              </w:rPr>
              <w:t>22%</w:t>
            </w:r>
            <w:r w:rsidRPr="00A563E0">
              <w:rPr>
                <w:rFonts w:ascii="Arial" w:hAnsi="Arial" w:cs="Arial"/>
                <w:i/>
                <w:sz w:val="18"/>
                <w:szCs w:val="18"/>
              </w:rPr>
              <w:t xml:space="preserve"> sobre la tarifa que corresponda, cuyo producto será destinado a la construcción, operación y mantenimiento de infraestructura para el saneamiento de aguas residuales.</w:t>
            </w:r>
            <w:r w:rsidRPr="00A563E0">
              <w:rPr>
                <w:rFonts w:ascii="Arial" w:hAnsi="Arial" w:cs="Arial"/>
                <w:i/>
                <w:sz w:val="18"/>
                <w:szCs w:val="18"/>
              </w:rPr>
              <w:tab/>
            </w:r>
          </w:p>
        </w:tc>
      </w:tr>
      <w:tr w:rsidR="00A70047" w:rsidRPr="00A563E0" w:rsidTr="00A70047">
        <w:tc>
          <w:tcPr>
            <w:tcW w:w="8203" w:type="dxa"/>
          </w:tcPr>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Artículo 64.- Quienes se beneficien directa o indirectamente con los servicios de agua potable y/o alcantarillado, pagarán adicionalmente el </w:t>
            </w:r>
            <w:r w:rsidRPr="00A563E0">
              <w:rPr>
                <w:rFonts w:ascii="Arial" w:hAnsi="Arial" w:cs="Arial"/>
                <w:b/>
                <w:i/>
                <w:sz w:val="18"/>
                <w:szCs w:val="18"/>
              </w:rPr>
              <w:t>8%</w:t>
            </w:r>
            <w:r w:rsidRPr="00A563E0">
              <w:rPr>
                <w:rFonts w:ascii="Arial" w:hAnsi="Arial" w:cs="Arial"/>
                <w:i/>
                <w:sz w:val="18"/>
                <w:szCs w:val="18"/>
              </w:rPr>
              <w:t xml:space="preserve"> sobre la cantidad que resultante del sumar  la tarifa de agua, más la cantidad que resulte del </w:t>
            </w:r>
            <w:r w:rsidRPr="00A563E0">
              <w:rPr>
                <w:rFonts w:ascii="Arial" w:hAnsi="Arial" w:cs="Arial"/>
                <w:b/>
                <w:i/>
                <w:sz w:val="18"/>
                <w:szCs w:val="18"/>
              </w:rPr>
              <w:t>22%</w:t>
            </w:r>
            <w:r w:rsidRPr="00A563E0">
              <w:rPr>
                <w:rFonts w:ascii="Arial" w:hAnsi="Arial" w:cs="Arial"/>
                <w:i/>
                <w:sz w:val="18"/>
                <w:szCs w:val="18"/>
              </w:rPr>
              <w:t xml:space="preserve"> por concepto del saneamiento referido al artículo anterior, cuyo producto será destinado a la infraestructura y mantenimiento de las redes de agua potable y alcantarillado existentes, así como el mantenimiento de las fuentes de abastecimiento.</w:t>
            </w:r>
            <w:r w:rsidRPr="00A563E0">
              <w:rPr>
                <w:rFonts w:ascii="Arial" w:hAnsi="Arial" w:cs="Arial"/>
                <w:i/>
                <w:sz w:val="18"/>
                <w:szCs w:val="18"/>
              </w:rPr>
              <w:tab/>
            </w:r>
          </w:p>
        </w:tc>
      </w:tr>
      <w:tr w:rsidR="00A70047" w:rsidRPr="00A563E0" w:rsidTr="00A70047">
        <w:tc>
          <w:tcPr>
            <w:tcW w:w="8203" w:type="dxa"/>
          </w:tcPr>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Artículo 66.- Cuando existan propietarios o poseedores de predios o inmuebles para uso no Habitacional, que se abastezcan del servicio de agua de fuente distinta a la proporcionada por el SAPASMA, pero que hagan uso del servicio de alcantarillado, cubrirán el </w:t>
            </w:r>
            <w:r w:rsidRPr="00A563E0">
              <w:rPr>
                <w:rFonts w:ascii="Arial" w:hAnsi="Arial" w:cs="Arial"/>
                <w:b/>
                <w:i/>
                <w:sz w:val="18"/>
                <w:szCs w:val="18"/>
              </w:rPr>
              <w:t>75 %</w:t>
            </w:r>
            <w:r w:rsidRPr="00A563E0">
              <w:rPr>
                <w:rFonts w:ascii="Arial" w:hAnsi="Arial" w:cs="Arial"/>
                <w:i/>
                <w:sz w:val="18"/>
                <w:szCs w:val="18"/>
              </w:rPr>
              <w:t xml:space="preserve"> de lo que resulte de multiplicar el volumen extraído reportado a la Comisión Nacional del Agua, por la tarifa correspondiente a servicio medido, de acuerdo a la clasificación establecida en este instrumento.</w:t>
            </w:r>
          </w:p>
        </w:tc>
      </w:tr>
      <w:tr w:rsidR="00A70047" w:rsidRPr="00A563E0" w:rsidTr="00A70047">
        <w:tc>
          <w:tcPr>
            <w:tcW w:w="8203" w:type="dxa"/>
          </w:tcPr>
          <w:p w:rsidR="00A70047" w:rsidRPr="00A563E0" w:rsidRDefault="00A70047" w:rsidP="00A70047">
            <w:pPr>
              <w:jc w:val="both"/>
              <w:rPr>
                <w:rFonts w:ascii="Arial" w:hAnsi="Arial" w:cs="Arial"/>
                <w:i/>
                <w:sz w:val="18"/>
                <w:szCs w:val="18"/>
              </w:rPr>
            </w:pPr>
            <w:r w:rsidRPr="00A563E0">
              <w:rPr>
                <w:rFonts w:ascii="Arial" w:hAnsi="Arial" w:cs="Arial"/>
                <w:i/>
                <w:sz w:val="18"/>
                <w:szCs w:val="18"/>
              </w:rPr>
              <w:t>Artículo 68.- A los usuarios de los servicios de uso Habitacional que acrediten con base en lo dispuesto en el Reglamento de Prestación de los Servicios de Agua Potable, Alcantarillado y Saneamiento del Municipio, tener la calidad de pensionados, jubilados, discapacitados, personas viudas, que tengan 60 años o más, serán beneficiados con un subsidio del 50% de las tarifas por el uso de los servicios, que en este instrumento se señalan, siempre y cuando estén al corriente en sus pagos, y sean poseedores o dueños del inmueble del que se trate y residan en él.</w:t>
            </w:r>
          </w:p>
          <w:p w:rsidR="00A70047" w:rsidRPr="00A563E0" w:rsidRDefault="00A70047" w:rsidP="00A70047">
            <w:pPr>
              <w:jc w:val="both"/>
              <w:rPr>
                <w:rFonts w:ascii="Arial" w:hAnsi="Arial" w:cs="Arial"/>
                <w:i/>
                <w:sz w:val="18"/>
                <w:szCs w:val="18"/>
              </w:rPr>
            </w:pPr>
          </w:p>
          <w:p w:rsidR="00A70047" w:rsidRPr="00A563E0" w:rsidRDefault="00A70047" w:rsidP="00A70047">
            <w:pPr>
              <w:jc w:val="both"/>
              <w:rPr>
                <w:rFonts w:ascii="Arial" w:hAnsi="Arial" w:cs="Arial"/>
                <w:i/>
                <w:sz w:val="18"/>
                <w:szCs w:val="18"/>
              </w:rPr>
            </w:pPr>
            <w:r w:rsidRPr="00A563E0">
              <w:rPr>
                <w:rFonts w:ascii="Arial" w:hAnsi="Arial" w:cs="Arial"/>
                <w:i/>
                <w:sz w:val="18"/>
                <w:szCs w:val="18"/>
              </w:rPr>
              <w:lastRenderedPageBreak/>
              <w:t>Tratándose de usuarios a los que el suministro de agua potable se administra bajo el régimen de servicio medido, gozarán de este beneficio siempre y cuando no exceden de 10 m3 su consumo mensual, además de acreditar los requisitos establecidos en el párrafo anterior.</w:t>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p>
          <w:p w:rsidR="00A70047" w:rsidRPr="0001218A" w:rsidRDefault="00A70047" w:rsidP="00A70047">
            <w:pPr>
              <w:jc w:val="both"/>
              <w:rPr>
                <w:rFonts w:ascii="Arial" w:hAnsi="Arial" w:cs="Arial"/>
                <w:b/>
                <w:i/>
                <w:sz w:val="18"/>
                <w:szCs w:val="18"/>
              </w:rPr>
            </w:pPr>
            <w:r w:rsidRPr="00A563E0">
              <w:rPr>
                <w:rFonts w:ascii="Arial" w:hAnsi="Arial" w:cs="Arial"/>
                <w:b/>
                <w:i/>
                <w:sz w:val="18"/>
                <w:szCs w:val="18"/>
              </w:rPr>
              <w:t>Las Instituciones consideradas de beneficencia social, en los términos de las leyes en la materia, serán beneficiadas con un subsidio del 50% de las tarifas por el uso de los servicios, siempre y cuando estén al corriente en sus pagos y previa petición expresa de estas.</w:t>
            </w:r>
            <w:r w:rsidRPr="00A563E0">
              <w:rPr>
                <w:rFonts w:ascii="Arial" w:hAnsi="Arial" w:cs="Arial"/>
                <w:b/>
                <w:i/>
                <w:sz w:val="18"/>
                <w:szCs w:val="18"/>
              </w:rPr>
              <w:tab/>
            </w:r>
          </w:p>
        </w:tc>
      </w:tr>
      <w:tr w:rsidR="00A70047" w:rsidRPr="00A563E0" w:rsidTr="00A70047">
        <w:tc>
          <w:tcPr>
            <w:tcW w:w="8203" w:type="dxa"/>
          </w:tcPr>
          <w:p w:rsidR="00A70047" w:rsidRPr="00A563E0" w:rsidRDefault="00A70047" w:rsidP="00A70047">
            <w:pPr>
              <w:rPr>
                <w:rFonts w:ascii="Arial" w:hAnsi="Arial" w:cs="Arial"/>
                <w:i/>
                <w:sz w:val="18"/>
                <w:szCs w:val="18"/>
              </w:rPr>
            </w:pPr>
            <w:r w:rsidRPr="00A563E0">
              <w:rPr>
                <w:rFonts w:ascii="Arial" w:hAnsi="Arial" w:cs="Arial"/>
                <w:i/>
                <w:sz w:val="18"/>
                <w:szCs w:val="18"/>
              </w:rPr>
              <w:lastRenderedPageBreak/>
              <w:t>Artículo 69.- Por la incorporación de nuevas urbanizaciones, conjuntos habitacionales, desarrollos industriales y comerciales, o por la conexión de predios ya urbanizados, que demanden los servicios, pagarán una contribución especial por cada litro por segundo requerido por cada unidad de consumo, de acuerdo a las siguientes características:</w:t>
            </w:r>
          </w:p>
          <w:p w:rsidR="00A70047" w:rsidRPr="00A563E0" w:rsidRDefault="00A70047" w:rsidP="00A70047">
            <w:pPr>
              <w:numPr>
                <w:ilvl w:val="0"/>
                <w:numId w:val="7"/>
              </w:numPr>
              <w:spacing w:before="240" w:after="120"/>
              <w:ind w:left="357" w:hanging="357"/>
              <w:jc w:val="both"/>
              <w:rPr>
                <w:rFonts w:ascii="Arial" w:hAnsi="Arial" w:cs="Arial"/>
                <w:i/>
                <w:sz w:val="18"/>
                <w:szCs w:val="18"/>
              </w:rPr>
            </w:pPr>
            <w:r w:rsidRPr="00A563E0">
              <w:rPr>
                <w:rFonts w:ascii="Arial" w:hAnsi="Arial" w:cs="Arial"/>
                <w:i/>
                <w:sz w:val="18"/>
                <w:szCs w:val="18"/>
              </w:rPr>
              <w:t>Con un volumen máximo de consumo mensual autorizado de 12 m</w:t>
            </w:r>
            <w:r w:rsidRPr="00A563E0">
              <w:rPr>
                <w:rFonts w:ascii="Arial" w:hAnsi="Arial" w:cs="Arial"/>
                <w:i/>
                <w:sz w:val="18"/>
                <w:szCs w:val="18"/>
                <w:vertAlign w:val="superscript"/>
              </w:rPr>
              <w:t>3</w:t>
            </w:r>
            <w:r w:rsidRPr="00A563E0">
              <w:rPr>
                <w:rFonts w:ascii="Arial" w:hAnsi="Arial" w:cs="Arial"/>
                <w:i/>
                <w:sz w:val="18"/>
                <w:szCs w:val="18"/>
              </w:rPr>
              <w:t>, los predios que:</w:t>
            </w:r>
          </w:p>
          <w:p w:rsidR="00A70047" w:rsidRPr="00A563E0" w:rsidRDefault="00A70047" w:rsidP="00A70047">
            <w:pPr>
              <w:numPr>
                <w:ilvl w:val="0"/>
                <w:numId w:val="6"/>
              </w:numPr>
              <w:jc w:val="both"/>
              <w:rPr>
                <w:rFonts w:ascii="Arial" w:hAnsi="Arial" w:cs="Arial"/>
                <w:i/>
                <w:sz w:val="18"/>
                <w:szCs w:val="18"/>
              </w:rPr>
            </w:pPr>
            <w:r w:rsidRPr="00A563E0">
              <w:rPr>
                <w:rFonts w:ascii="Arial" w:hAnsi="Arial" w:cs="Arial"/>
                <w:i/>
                <w:sz w:val="18"/>
                <w:szCs w:val="18"/>
              </w:rPr>
              <w:t>No cuenten con infraestructura hidráulica dentro de la vivienda, establecimiento u oficina, ó</w:t>
            </w:r>
          </w:p>
          <w:p w:rsidR="00A70047" w:rsidRPr="00A563E0" w:rsidRDefault="00A70047" w:rsidP="00A70047">
            <w:pPr>
              <w:numPr>
                <w:ilvl w:val="0"/>
                <w:numId w:val="6"/>
              </w:numPr>
              <w:jc w:val="both"/>
              <w:rPr>
                <w:rFonts w:ascii="Arial" w:hAnsi="Arial" w:cs="Arial"/>
                <w:i/>
                <w:sz w:val="18"/>
                <w:szCs w:val="18"/>
              </w:rPr>
            </w:pPr>
            <w:r w:rsidRPr="00A563E0">
              <w:rPr>
                <w:rFonts w:ascii="Arial" w:hAnsi="Arial" w:cs="Arial"/>
                <w:i/>
                <w:sz w:val="18"/>
                <w:szCs w:val="18"/>
              </w:rPr>
              <w:t>La superficie de la construcción no rebase los 95m</w:t>
            </w:r>
            <w:r w:rsidRPr="00A563E0">
              <w:rPr>
                <w:rFonts w:ascii="Arial" w:hAnsi="Arial" w:cs="Arial"/>
                <w:i/>
                <w:sz w:val="18"/>
                <w:szCs w:val="18"/>
                <w:vertAlign w:val="superscript"/>
              </w:rPr>
              <w:t>2</w:t>
            </w:r>
            <w:r w:rsidRPr="00A563E0">
              <w:rPr>
                <w:rFonts w:ascii="Arial" w:hAnsi="Arial" w:cs="Arial"/>
                <w:i/>
                <w:sz w:val="18"/>
                <w:szCs w:val="18"/>
              </w:rPr>
              <w:t>. o</w:t>
            </w:r>
          </w:p>
          <w:p w:rsidR="00A70047" w:rsidRPr="00A563E0" w:rsidRDefault="00A70047" w:rsidP="00A70047">
            <w:pPr>
              <w:numPr>
                <w:ilvl w:val="0"/>
                <w:numId w:val="6"/>
              </w:numPr>
              <w:ind w:left="708"/>
              <w:jc w:val="both"/>
              <w:rPr>
                <w:rFonts w:ascii="Arial" w:hAnsi="Arial" w:cs="Arial"/>
                <w:i/>
                <w:sz w:val="18"/>
                <w:szCs w:val="18"/>
              </w:rPr>
            </w:pPr>
            <w:r w:rsidRPr="00A563E0">
              <w:rPr>
                <w:rFonts w:ascii="Arial" w:hAnsi="Arial" w:cs="Arial"/>
                <w:i/>
                <w:sz w:val="18"/>
                <w:szCs w:val="18"/>
              </w:rPr>
              <w:t>Superficie de terreno hasta de  100 m</w:t>
            </w:r>
            <w:r w:rsidRPr="00A563E0">
              <w:rPr>
                <w:rFonts w:ascii="Arial" w:hAnsi="Arial" w:cs="Arial"/>
                <w:i/>
                <w:sz w:val="18"/>
                <w:szCs w:val="18"/>
                <w:vertAlign w:val="superscript"/>
              </w:rPr>
              <w:t>2</w:t>
            </w:r>
            <w:r w:rsidRPr="00A563E0">
              <w:rPr>
                <w:rFonts w:ascii="Arial" w:hAnsi="Arial" w:cs="Arial"/>
                <w:i/>
                <w:sz w:val="18"/>
                <w:szCs w:val="18"/>
              </w:rPr>
              <w:t>.</w:t>
            </w:r>
          </w:p>
          <w:p w:rsidR="00A70047" w:rsidRPr="00A563E0" w:rsidRDefault="00A70047" w:rsidP="00A70047">
            <w:pPr>
              <w:ind w:left="708"/>
              <w:rPr>
                <w:rFonts w:ascii="Arial" w:hAnsi="Arial" w:cs="Arial"/>
                <w:i/>
                <w:sz w:val="18"/>
                <w:szCs w:val="18"/>
              </w:rPr>
            </w:pPr>
            <w:r w:rsidRPr="00A563E0">
              <w:rPr>
                <w:rFonts w:ascii="Arial" w:hAnsi="Arial" w:cs="Arial"/>
                <w:i/>
                <w:sz w:val="18"/>
                <w:szCs w:val="18"/>
              </w:rPr>
              <w:t>Para el caso de las viviendas, establecimientos u oficinas, en condominio vertical, (departamentos) la superficie a considerar será la habitable.</w:t>
            </w:r>
          </w:p>
          <w:p w:rsidR="00A70047" w:rsidRPr="00A563E0" w:rsidRDefault="00A70047" w:rsidP="00A70047">
            <w:pPr>
              <w:ind w:left="708"/>
              <w:rPr>
                <w:rFonts w:ascii="Arial" w:hAnsi="Arial" w:cs="Arial"/>
                <w:i/>
                <w:sz w:val="18"/>
                <w:szCs w:val="18"/>
              </w:rPr>
            </w:pPr>
            <w:r w:rsidRPr="00A563E0">
              <w:rPr>
                <w:rFonts w:ascii="Arial" w:hAnsi="Arial" w:cs="Arial"/>
                <w:i/>
                <w:sz w:val="18"/>
                <w:szCs w:val="18"/>
              </w:rPr>
              <w:t>En comunidades rurales, para uso Habitacional, la superficie máxima del predio a considerar será de 200 m</w:t>
            </w:r>
            <w:r w:rsidRPr="00A563E0">
              <w:rPr>
                <w:rFonts w:ascii="Arial" w:hAnsi="Arial" w:cs="Arial"/>
                <w:i/>
                <w:sz w:val="18"/>
                <w:szCs w:val="18"/>
                <w:vertAlign w:val="superscript"/>
              </w:rPr>
              <w:t>2</w:t>
            </w:r>
            <w:r w:rsidRPr="00A563E0">
              <w:rPr>
                <w:rFonts w:ascii="Arial" w:hAnsi="Arial" w:cs="Arial"/>
                <w:i/>
                <w:sz w:val="18"/>
                <w:szCs w:val="18"/>
              </w:rPr>
              <w:t>, o la superficie construida no sea mayor a 100 m</w:t>
            </w:r>
            <w:r w:rsidRPr="00A563E0">
              <w:rPr>
                <w:rFonts w:ascii="Arial" w:hAnsi="Arial" w:cs="Arial"/>
                <w:i/>
                <w:sz w:val="18"/>
                <w:szCs w:val="18"/>
                <w:vertAlign w:val="superscript"/>
              </w:rPr>
              <w:t>2</w:t>
            </w:r>
            <w:r w:rsidRPr="00A563E0">
              <w:rPr>
                <w:rFonts w:ascii="Arial" w:hAnsi="Arial" w:cs="Arial"/>
                <w:i/>
                <w:sz w:val="18"/>
                <w:szCs w:val="18"/>
              </w:rPr>
              <w:t>.</w:t>
            </w:r>
          </w:p>
          <w:p w:rsidR="00A70047" w:rsidRPr="00A563E0" w:rsidRDefault="00A70047" w:rsidP="00A70047">
            <w:pPr>
              <w:numPr>
                <w:ilvl w:val="0"/>
                <w:numId w:val="7"/>
              </w:numPr>
              <w:spacing w:before="240"/>
              <w:ind w:left="357" w:hanging="357"/>
              <w:jc w:val="both"/>
              <w:rPr>
                <w:rFonts w:ascii="Arial" w:hAnsi="Arial" w:cs="Arial"/>
                <w:i/>
                <w:sz w:val="18"/>
                <w:szCs w:val="18"/>
              </w:rPr>
            </w:pPr>
            <w:r w:rsidRPr="00A563E0">
              <w:rPr>
                <w:rFonts w:ascii="Arial" w:hAnsi="Arial" w:cs="Arial"/>
                <w:i/>
                <w:sz w:val="18"/>
                <w:szCs w:val="18"/>
              </w:rPr>
              <w:t>Con un volumen máximo de consumo mensual autorizado de 17 m</w:t>
            </w:r>
            <w:r w:rsidRPr="00A563E0">
              <w:rPr>
                <w:rFonts w:ascii="Arial" w:hAnsi="Arial" w:cs="Arial"/>
                <w:i/>
                <w:sz w:val="18"/>
                <w:szCs w:val="18"/>
                <w:vertAlign w:val="superscript"/>
              </w:rPr>
              <w:t>3</w:t>
            </w:r>
            <w:r w:rsidRPr="00A563E0">
              <w:rPr>
                <w:rFonts w:ascii="Arial" w:hAnsi="Arial" w:cs="Arial"/>
                <w:i/>
                <w:sz w:val="18"/>
                <w:szCs w:val="18"/>
              </w:rPr>
              <w:t xml:space="preserve">, los predios que: </w:t>
            </w:r>
          </w:p>
          <w:p w:rsidR="00A70047" w:rsidRPr="00A563E0" w:rsidRDefault="00A70047" w:rsidP="00A70047">
            <w:pPr>
              <w:numPr>
                <w:ilvl w:val="0"/>
                <w:numId w:val="8"/>
              </w:numPr>
              <w:jc w:val="both"/>
              <w:rPr>
                <w:rFonts w:ascii="Arial" w:hAnsi="Arial" w:cs="Arial"/>
                <w:i/>
                <w:sz w:val="18"/>
                <w:szCs w:val="18"/>
              </w:rPr>
            </w:pPr>
            <w:r w:rsidRPr="00A563E0">
              <w:rPr>
                <w:rFonts w:ascii="Arial" w:hAnsi="Arial" w:cs="Arial"/>
                <w:i/>
                <w:sz w:val="18"/>
                <w:szCs w:val="18"/>
              </w:rPr>
              <w:t>Cuenten con infraestructura hidráulica dentro de la vivienda, establecimiento u oficina, o</w:t>
            </w:r>
          </w:p>
          <w:p w:rsidR="00A70047" w:rsidRPr="00A563E0" w:rsidRDefault="00A70047" w:rsidP="00A70047">
            <w:pPr>
              <w:numPr>
                <w:ilvl w:val="0"/>
                <w:numId w:val="8"/>
              </w:numPr>
              <w:jc w:val="both"/>
              <w:rPr>
                <w:rFonts w:ascii="Arial" w:hAnsi="Arial" w:cs="Arial"/>
                <w:i/>
                <w:sz w:val="18"/>
                <w:szCs w:val="18"/>
              </w:rPr>
            </w:pPr>
            <w:r w:rsidRPr="00A563E0">
              <w:rPr>
                <w:rFonts w:ascii="Arial" w:hAnsi="Arial" w:cs="Arial"/>
                <w:i/>
                <w:sz w:val="18"/>
                <w:szCs w:val="18"/>
              </w:rPr>
              <w:t>La superficie de la construcción que esté entre los 96 m</w:t>
            </w:r>
            <w:r w:rsidRPr="00A563E0">
              <w:rPr>
                <w:rFonts w:ascii="Arial" w:hAnsi="Arial" w:cs="Arial"/>
                <w:i/>
                <w:sz w:val="18"/>
                <w:szCs w:val="18"/>
                <w:vertAlign w:val="superscript"/>
              </w:rPr>
              <w:t>2</w:t>
            </w:r>
            <w:r w:rsidRPr="00A563E0">
              <w:rPr>
                <w:rFonts w:ascii="Arial" w:hAnsi="Arial" w:cs="Arial"/>
                <w:i/>
                <w:sz w:val="18"/>
                <w:szCs w:val="18"/>
              </w:rPr>
              <w:t xml:space="preserve"> y 120 m</w:t>
            </w:r>
            <w:r w:rsidRPr="00A563E0">
              <w:rPr>
                <w:rFonts w:ascii="Arial" w:hAnsi="Arial" w:cs="Arial"/>
                <w:i/>
                <w:sz w:val="18"/>
                <w:szCs w:val="18"/>
                <w:vertAlign w:val="superscript"/>
              </w:rPr>
              <w:t>2.</w:t>
            </w:r>
            <w:r w:rsidRPr="00A563E0">
              <w:rPr>
                <w:rFonts w:ascii="Arial" w:hAnsi="Arial" w:cs="Arial"/>
                <w:i/>
                <w:sz w:val="18"/>
                <w:szCs w:val="18"/>
              </w:rPr>
              <w:t xml:space="preserve">  o</w:t>
            </w:r>
          </w:p>
          <w:p w:rsidR="00A70047" w:rsidRPr="00A563E0" w:rsidRDefault="00A70047" w:rsidP="00A70047">
            <w:pPr>
              <w:numPr>
                <w:ilvl w:val="0"/>
                <w:numId w:val="8"/>
              </w:numPr>
              <w:jc w:val="both"/>
              <w:rPr>
                <w:rFonts w:ascii="Arial" w:hAnsi="Arial" w:cs="Arial"/>
                <w:i/>
                <w:sz w:val="18"/>
                <w:szCs w:val="18"/>
              </w:rPr>
            </w:pPr>
            <w:r w:rsidRPr="00A563E0">
              <w:rPr>
                <w:rFonts w:ascii="Arial" w:hAnsi="Arial" w:cs="Arial"/>
                <w:i/>
                <w:sz w:val="18"/>
                <w:szCs w:val="18"/>
              </w:rPr>
              <w:t>Superficie de terreno esté entre los 101 m</w:t>
            </w:r>
            <w:r w:rsidRPr="00A563E0">
              <w:rPr>
                <w:rFonts w:ascii="Arial" w:hAnsi="Arial" w:cs="Arial"/>
                <w:i/>
                <w:sz w:val="18"/>
                <w:szCs w:val="18"/>
                <w:vertAlign w:val="superscript"/>
              </w:rPr>
              <w:t>2</w:t>
            </w:r>
            <w:r w:rsidRPr="00A563E0">
              <w:rPr>
                <w:rFonts w:ascii="Arial" w:hAnsi="Arial" w:cs="Arial"/>
                <w:i/>
                <w:sz w:val="18"/>
                <w:szCs w:val="18"/>
              </w:rPr>
              <w:t xml:space="preserve"> y 150 m</w:t>
            </w:r>
            <w:r w:rsidRPr="00A563E0">
              <w:rPr>
                <w:rFonts w:ascii="Arial" w:hAnsi="Arial" w:cs="Arial"/>
                <w:i/>
                <w:sz w:val="18"/>
                <w:szCs w:val="18"/>
                <w:vertAlign w:val="superscript"/>
              </w:rPr>
              <w:t>2.</w:t>
            </w:r>
          </w:p>
          <w:p w:rsidR="00A70047" w:rsidRPr="00A563E0" w:rsidRDefault="00A70047" w:rsidP="00A70047">
            <w:pPr>
              <w:ind w:left="708"/>
              <w:rPr>
                <w:rFonts w:ascii="Arial" w:hAnsi="Arial" w:cs="Arial"/>
                <w:i/>
                <w:sz w:val="18"/>
                <w:szCs w:val="18"/>
              </w:rPr>
            </w:pPr>
            <w:r w:rsidRPr="00A563E0">
              <w:rPr>
                <w:rFonts w:ascii="Arial" w:hAnsi="Arial" w:cs="Arial"/>
                <w:i/>
                <w:sz w:val="18"/>
                <w:szCs w:val="18"/>
              </w:rPr>
              <w:t>Para el caso de las viviendas, establecimientos u oficinas en condominio vertical (departamentos), la superficie a considerar será la habitable.</w:t>
            </w:r>
          </w:p>
          <w:p w:rsidR="00A70047" w:rsidRPr="00A563E0" w:rsidRDefault="00A70047" w:rsidP="00A70047">
            <w:pPr>
              <w:ind w:left="708"/>
              <w:rPr>
                <w:rFonts w:ascii="Arial" w:hAnsi="Arial" w:cs="Arial"/>
                <w:i/>
                <w:sz w:val="18"/>
                <w:szCs w:val="18"/>
              </w:rPr>
            </w:pPr>
            <w:r w:rsidRPr="00A563E0">
              <w:rPr>
                <w:rFonts w:ascii="Arial" w:hAnsi="Arial" w:cs="Arial"/>
                <w:i/>
                <w:sz w:val="18"/>
                <w:szCs w:val="18"/>
              </w:rPr>
              <w:t>En comunidades rurales, para uso Habitacional, la superficie del predio rebase los 200 m</w:t>
            </w:r>
            <w:r w:rsidRPr="00A563E0">
              <w:rPr>
                <w:rFonts w:ascii="Arial" w:hAnsi="Arial" w:cs="Arial"/>
                <w:i/>
                <w:sz w:val="18"/>
                <w:szCs w:val="18"/>
                <w:vertAlign w:val="superscript"/>
              </w:rPr>
              <w:t>2</w:t>
            </w:r>
            <w:r w:rsidRPr="00A563E0">
              <w:rPr>
                <w:rFonts w:ascii="Arial" w:hAnsi="Arial" w:cs="Arial"/>
                <w:i/>
                <w:sz w:val="18"/>
                <w:szCs w:val="18"/>
              </w:rPr>
              <w:t>, o la superficie construida sea mayor a 150 m</w:t>
            </w:r>
            <w:r w:rsidRPr="00A563E0">
              <w:rPr>
                <w:rFonts w:ascii="Arial" w:hAnsi="Arial" w:cs="Arial"/>
                <w:i/>
                <w:sz w:val="18"/>
                <w:szCs w:val="18"/>
                <w:vertAlign w:val="superscript"/>
              </w:rPr>
              <w:t>2</w:t>
            </w:r>
            <w:r w:rsidRPr="00A563E0">
              <w:rPr>
                <w:rFonts w:ascii="Arial" w:hAnsi="Arial" w:cs="Arial"/>
                <w:i/>
                <w:sz w:val="18"/>
                <w:szCs w:val="18"/>
              </w:rPr>
              <w:t xml:space="preserve">. </w:t>
            </w:r>
          </w:p>
          <w:p w:rsidR="00A70047" w:rsidRPr="00A563E0" w:rsidRDefault="00A70047" w:rsidP="00A70047">
            <w:pPr>
              <w:numPr>
                <w:ilvl w:val="0"/>
                <w:numId w:val="7"/>
              </w:numPr>
              <w:spacing w:before="240" w:after="120"/>
              <w:jc w:val="both"/>
              <w:rPr>
                <w:rFonts w:ascii="Arial" w:hAnsi="Arial" w:cs="Arial"/>
                <w:i/>
                <w:sz w:val="18"/>
                <w:szCs w:val="18"/>
              </w:rPr>
            </w:pPr>
            <w:r w:rsidRPr="00A563E0">
              <w:rPr>
                <w:rFonts w:ascii="Arial" w:hAnsi="Arial" w:cs="Arial"/>
                <w:i/>
                <w:sz w:val="18"/>
                <w:szCs w:val="18"/>
              </w:rPr>
              <w:t xml:space="preserve">Con un volumen máximo de consumo mensual autorizado de 25 m3, los predios que: </w:t>
            </w:r>
          </w:p>
          <w:p w:rsidR="00A70047" w:rsidRPr="00A563E0" w:rsidRDefault="00A70047" w:rsidP="00A70047">
            <w:pPr>
              <w:pStyle w:val="Prrafodelista"/>
              <w:numPr>
                <w:ilvl w:val="0"/>
                <w:numId w:val="9"/>
              </w:numPr>
              <w:contextualSpacing w:val="0"/>
              <w:jc w:val="both"/>
              <w:rPr>
                <w:rFonts w:ascii="Arial" w:hAnsi="Arial" w:cs="Arial"/>
                <w:i/>
                <w:sz w:val="18"/>
                <w:szCs w:val="18"/>
              </w:rPr>
            </w:pPr>
            <w:r w:rsidRPr="00A563E0">
              <w:rPr>
                <w:rFonts w:ascii="Arial" w:hAnsi="Arial" w:cs="Arial"/>
                <w:i/>
                <w:sz w:val="18"/>
                <w:szCs w:val="18"/>
              </w:rPr>
              <w:t>Cuenten con infraestructura hidráulica dentro de la vivienda, establecimiento u oficina, o</w:t>
            </w:r>
          </w:p>
          <w:p w:rsidR="00A70047" w:rsidRPr="00A563E0" w:rsidRDefault="00A70047" w:rsidP="00A70047">
            <w:pPr>
              <w:pStyle w:val="Prrafodelista"/>
              <w:numPr>
                <w:ilvl w:val="0"/>
                <w:numId w:val="9"/>
              </w:numPr>
              <w:contextualSpacing w:val="0"/>
              <w:jc w:val="both"/>
              <w:rPr>
                <w:rFonts w:ascii="Arial" w:hAnsi="Arial" w:cs="Arial"/>
                <w:i/>
                <w:sz w:val="18"/>
                <w:szCs w:val="18"/>
              </w:rPr>
            </w:pPr>
            <w:r w:rsidRPr="00A563E0">
              <w:rPr>
                <w:rFonts w:ascii="Arial" w:hAnsi="Arial" w:cs="Arial"/>
                <w:i/>
                <w:sz w:val="18"/>
                <w:szCs w:val="18"/>
              </w:rPr>
              <w:t xml:space="preserve">La superficie de la construcción este entre los 121 m2 y 150 m2.  </w:t>
            </w:r>
          </w:p>
          <w:p w:rsidR="00A70047" w:rsidRPr="00A563E0" w:rsidRDefault="00A70047" w:rsidP="00A70047">
            <w:pPr>
              <w:numPr>
                <w:ilvl w:val="0"/>
                <w:numId w:val="9"/>
              </w:numPr>
              <w:jc w:val="both"/>
              <w:rPr>
                <w:rFonts w:ascii="Arial" w:hAnsi="Arial" w:cs="Arial"/>
                <w:i/>
                <w:sz w:val="18"/>
                <w:szCs w:val="18"/>
              </w:rPr>
            </w:pPr>
            <w:r w:rsidRPr="00A563E0">
              <w:rPr>
                <w:rFonts w:ascii="Arial" w:hAnsi="Arial" w:cs="Arial"/>
                <w:i/>
                <w:sz w:val="18"/>
                <w:szCs w:val="18"/>
              </w:rPr>
              <w:t>Superficie de terreno este entre los 151 m</w:t>
            </w:r>
            <w:r w:rsidRPr="00A563E0">
              <w:rPr>
                <w:rFonts w:ascii="Arial" w:hAnsi="Arial" w:cs="Arial"/>
                <w:i/>
                <w:sz w:val="18"/>
                <w:szCs w:val="18"/>
                <w:vertAlign w:val="superscript"/>
              </w:rPr>
              <w:t>2</w:t>
            </w:r>
            <w:r w:rsidRPr="00A563E0">
              <w:rPr>
                <w:rFonts w:ascii="Arial" w:hAnsi="Arial" w:cs="Arial"/>
                <w:i/>
                <w:sz w:val="18"/>
                <w:szCs w:val="18"/>
              </w:rPr>
              <w:t xml:space="preserve"> y 200 m</w:t>
            </w:r>
            <w:r w:rsidRPr="00A563E0">
              <w:rPr>
                <w:rFonts w:ascii="Arial" w:hAnsi="Arial" w:cs="Arial"/>
                <w:i/>
                <w:sz w:val="18"/>
                <w:szCs w:val="18"/>
                <w:vertAlign w:val="superscript"/>
              </w:rPr>
              <w:t>2.</w:t>
            </w:r>
          </w:p>
          <w:p w:rsidR="00A70047" w:rsidRPr="00A563E0" w:rsidRDefault="00A70047" w:rsidP="00A70047">
            <w:pPr>
              <w:ind w:left="360"/>
              <w:rPr>
                <w:rFonts w:ascii="Arial" w:hAnsi="Arial" w:cs="Arial"/>
                <w:i/>
                <w:sz w:val="18"/>
                <w:szCs w:val="18"/>
              </w:rPr>
            </w:pPr>
            <w:r w:rsidRPr="00A563E0">
              <w:rPr>
                <w:rFonts w:ascii="Arial" w:hAnsi="Arial" w:cs="Arial"/>
                <w:i/>
                <w:sz w:val="18"/>
                <w:szCs w:val="18"/>
              </w:rPr>
              <w:t>Para el caso de las viviendas, establecimientos u oficinas en condominio vertical (departamentos), la superficie a considerar será la habitable.</w:t>
            </w:r>
          </w:p>
          <w:p w:rsidR="00A70047" w:rsidRPr="00A563E0" w:rsidRDefault="00A70047" w:rsidP="00A70047">
            <w:pPr>
              <w:ind w:left="360"/>
              <w:rPr>
                <w:rFonts w:ascii="Arial" w:hAnsi="Arial" w:cs="Arial"/>
                <w:i/>
                <w:sz w:val="18"/>
                <w:szCs w:val="18"/>
              </w:rPr>
            </w:pPr>
            <w:r w:rsidRPr="00A563E0">
              <w:rPr>
                <w:rFonts w:ascii="Arial" w:hAnsi="Arial" w:cs="Arial"/>
                <w:i/>
                <w:sz w:val="18"/>
                <w:szCs w:val="18"/>
              </w:rPr>
              <w:t>En comunidades rurales, para uso Habitacional, la superficie del predio rebase los 300 m2, o la superficie construida sea mayor a 200 m2.</w:t>
            </w:r>
          </w:p>
          <w:p w:rsidR="00A70047" w:rsidRPr="00A563E0" w:rsidRDefault="00A70047" w:rsidP="00A70047">
            <w:pPr>
              <w:numPr>
                <w:ilvl w:val="0"/>
                <w:numId w:val="7"/>
              </w:numPr>
              <w:jc w:val="both"/>
              <w:rPr>
                <w:rFonts w:ascii="Arial" w:hAnsi="Arial" w:cs="Arial"/>
                <w:i/>
                <w:sz w:val="18"/>
                <w:szCs w:val="18"/>
              </w:rPr>
            </w:pPr>
            <w:r w:rsidRPr="00A563E0">
              <w:rPr>
                <w:rFonts w:ascii="Arial" w:hAnsi="Arial" w:cs="Arial"/>
                <w:i/>
                <w:sz w:val="18"/>
                <w:szCs w:val="18"/>
              </w:rPr>
              <w:t xml:space="preserve">Con un volumen máximo de consumo mensual autorizado de 33 m3, los predios que: </w:t>
            </w:r>
          </w:p>
          <w:p w:rsidR="00A70047" w:rsidRPr="00A563E0" w:rsidRDefault="00A70047" w:rsidP="00A70047">
            <w:pPr>
              <w:pStyle w:val="Prrafodelista"/>
              <w:numPr>
                <w:ilvl w:val="0"/>
                <w:numId w:val="10"/>
              </w:numPr>
              <w:contextualSpacing w:val="0"/>
              <w:jc w:val="both"/>
              <w:rPr>
                <w:rFonts w:ascii="Arial" w:hAnsi="Arial" w:cs="Arial"/>
                <w:i/>
                <w:sz w:val="18"/>
                <w:szCs w:val="18"/>
              </w:rPr>
            </w:pPr>
            <w:r w:rsidRPr="00A563E0">
              <w:rPr>
                <w:rFonts w:ascii="Arial" w:hAnsi="Arial" w:cs="Arial"/>
                <w:i/>
                <w:sz w:val="18"/>
                <w:szCs w:val="18"/>
              </w:rPr>
              <w:t>Cuenten con infraestructura hidráulica dentro de la vivienda, establecimiento u oficina, o</w:t>
            </w:r>
          </w:p>
          <w:p w:rsidR="00A70047" w:rsidRPr="00A563E0" w:rsidRDefault="00A70047" w:rsidP="00A70047">
            <w:pPr>
              <w:pStyle w:val="Prrafodelista"/>
              <w:numPr>
                <w:ilvl w:val="0"/>
                <w:numId w:val="10"/>
              </w:numPr>
              <w:contextualSpacing w:val="0"/>
              <w:jc w:val="both"/>
              <w:rPr>
                <w:rFonts w:ascii="Arial" w:hAnsi="Arial" w:cs="Arial"/>
                <w:i/>
                <w:sz w:val="18"/>
                <w:szCs w:val="18"/>
              </w:rPr>
            </w:pPr>
            <w:r w:rsidRPr="00A563E0">
              <w:rPr>
                <w:rFonts w:ascii="Arial" w:hAnsi="Arial" w:cs="Arial"/>
                <w:i/>
                <w:sz w:val="18"/>
                <w:szCs w:val="18"/>
              </w:rPr>
              <w:t xml:space="preserve">La superficie de la construcción este entre los 151 m2 y 250 m2.  </w:t>
            </w:r>
          </w:p>
          <w:p w:rsidR="00A70047" w:rsidRPr="00A563E0" w:rsidRDefault="00A70047" w:rsidP="00A70047">
            <w:pPr>
              <w:numPr>
                <w:ilvl w:val="0"/>
                <w:numId w:val="10"/>
              </w:numPr>
              <w:jc w:val="both"/>
              <w:rPr>
                <w:rFonts w:ascii="Arial" w:hAnsi="Arial" w:cs="Arial"/>
                <w:i/>
                <w:sz w:val="18"/>
                <w:szCs w:val="18"/>
              </w:rPr>
            </w:pPr>
            <w:r w:rsidRPr="00A563E0">
              <w:rPr>
                <w:rFonts w:ascii="Arial" w:hAnsi="Arial" w:cs="Arial"/>
                <w:i/>
                <w:sz w:val="18"/>
                <w:szCs w:val="18"/>
              </w:rPr>
              <w:t>Superficie de terreno este entre los 101 m</w:t>
            </w:r>
            <w:r w:rsidRPr="00A563E0">
              <w:rPr>
                <w:rFonts w:ascii="Arial" w:hAnsi="Arial" w:cs="Arial"/>
                <w:i/>
                <w:sz w:val="18"/>
                <w:szCs w:val="18"/>
                <w:vertAlign w:val="superscript"/>
              </w:rPr>
              <w:t>2</w:t>
            </w:r>
            <w:r w:rsidRPr="00A563E0">
              <w:rPr>
                <w:rFonts w:ascii="Arial" w:hAnsi="Arial" w:cs="Arial"/>
                <w:i/>
                <w:sz w:val="18"/>
                <w:szCs w:val="18"/>
              </w:rPr>
              <w:t xml:space="preserve"> y 150 m</w:t>
            </w:r>
            <w:r w:rsidRPr="00A563E0">
              <w:rPr>
                <w:rFonts w:ascii="Arial" w:hAnsi="Arial" w:cs="Arial"/>
                <w:i/>
                <w:sz w:val="18"/>
                <w:szCs w:val="18"/>
                <w:vertAlign w:val="superscript"/>
              </w:rPr>
              <w:t>2.</w:t>
            </w:r>
          </w:p>
          <w:p w:rsidR="00A70047" w:rsidRPr="00A563E0" w:rsidRDefault="00A70047" w:rsidP="00A70047">
            <w:pPr>
              <w:numPr>
                <w:ilvl w:val="0"/>
                <w:numId w:val="10"/>
              </w:numPr>
              <w:jc w:val="both"/>
              <w:rPr>
                <w:rFonts w:ascii="Arial" w:hAnsi="Arial" w:cs="Arial"/>
                <w:i/>
                <w:sz w:val="18"/>
                <w:szCs w:val="18"/>
              </w:rPr>
            </w:pPr>
            <w:r w:rsidRPr="00A563E0">
              <w:rPr>
                <w:rFonts w:ascii="Arial" w:hAnsi="Arial" w:cs="Arial"/>
                <w:i/>
                <w:sz w:val="18"/>
                <w:szCs w:val="18"/>
              </w:rPr>
              <w:t>Superficie de terreno este entre los 201 m</w:t>
            </w:r>
            <w:r w:rsidRPr="00A563E0">
              <w:rPr>
                <w:rFonts w:ascii="Arial" w:hAnsi="Arial" w:cs="Arial"/>
                <w:i/>
                <w:sz w:val="18"/>
                <w:szCs w:val="18"/>
                <w:vertAlign w:val="superscript"/>
              </w:rPr>
              <w:t>2</w:t>
            </w:r>
            <w:r w:rsidRPr="00A563E0">
              <w:rPr>
                <w:rFonts w:ascii="Arial" w:hAnsi="Arial" w:cs="Arial"/>
                <w:i/>
                <w:sz w:val="18"/>
                <w:szCs w:val="18"/>
              </w:rPr>
              <w:t xml:space="preserve"> y 300 m</w:t>
            </w:r>
            <w:r w:rsidRPr="00A563E0">
              <w:rPr>
                <w:rFonts w:ascii="Arial" w:hAnsi="Arial" w:cs="Arial"/>
                <w:i/>
                <w:sz w:val="18"/>
                <w:szCs w:val="18"/>
                <w:vertAlign w:val="superscript"/>
              </w:rPr>
              <w:t>2.</w:t>
            </w:r>
          </w:p>
          <w:p w:rsidR="00A70047" w:rsidRPr="00A563E0" w:rsidRDefault="00A70047" w:rsidP="00A70047">
            <w:pPr>
              <w:pStyle w:val="Prrafodelista"/>
              <w:numPr>
                <w:ilvl w:val="0"/>
                <w:numId w:val="10"/>
              </w:numPr>
              <w:contextualSpacing w:val="0"/>
              <w:jc w:val="both"/>
              <w:rPr>
                <w:rFonts w:ascii="Arial" w:hAnsi="Arial" w:cs="Arial"/>
                <w:i/>
                <w:sz w:val="18"/>
                <w:szCs w:val="18"/>
              </w:rPr>
            </w:pPr>
            <w:r w:rsidRPr="00A563E0">
              <w:rPr>
                <w:rFonts w:ascii="Arial" w:hAnsi="Arial" w:cs="Arial"/>
                <w:i/>
                <w:sz w:val="18"/>
                <w:szCs w:val="18"/>
              </w:rPr>
              <w:t>Jardín con una superficie superior a los 50 m2.</w:t>
            </w:r>
          </w:p>
          <w:p w:rsidR="00A70047" w:rsidRPr="00A563E0" w:rsidRDefault="00A70047" w:rsidP="00A70047">
            <w:pPr>
              <w:spacing w:before="240"/>
              <w:ind w:left="360"/>
              <w:rPr>
                <w:rFonts w:ascii="Arial" w:hAnsi="Arial" w:cs="Arial"/>
                <w:i/>
                <w:sz w:val="18"/>
                <w:szCs w:val="18"/>
              </w:rPr>
            </w:pPr>
            <w:r w:rsidRPr="00A563E0">
              <w:rPr>
                <w:rFonts w:ascii="Arial" w:hAnsi="Arial" w:cs="Arial"/>
                <w:i/>
                <w:sz w:val="18"/>
                <w:szCs w:val="18"/>
              </w:rPr>
              <w:t>Para el caso de las viviendas, establecimientos u oficinas en condominio vertical (departamentos), la superficie a considerar será la habitable.</w:t>
            </w:r>
          </w:p>
          <w:p w:rsidR="00A70047" w:rsidRPr="00A563E0" w:rsidRDefault="00A70047" w:rsidP="00A70047">
            <w:pPr>
              <w:spacing w:before="240"/>
              <w:ind w:left="360"/>
              <w:rPr>
                <w:rFonts w:ascii="Arial" w:hAnsi="Arial" w:cs="Arial"/>
                <w:i/>
                <w:sz w:val="18"/>
                <w:szCs w:val="18"/>
              </w:rPr>
            </w:pPr>
            <w:r w:rsidRPr="00A563E0">
              <w:rPr>
                <w:rFonts w:ascii="Arial" w:hAnsi="Arial" w:cs="Arial"/>
                <w:i/>
                <w:sz w:val="18"/>
                <w:szCs w:val="18"/>
              </w:rPr>
              <w:t>En comunidades rurales, para uso Habitacional, la superficie del predio rebase los 500 m2, o la superficie construida sea mayor a 250 m2.</w:t>
            </w:r>
          </w:p>
          <w:p w:rsidR="00A70047" w:rsidRPr="00A563E0" w:rsidRDefault="00A70047" w:rsidP="00A70047">
            <w:pPr>
              <w:numPr>
                <w:ilvl w:val="0"/>
                <w:numId w:val="7"/>
              </w:numPr>
              <w:spacing w:before="240" w:after="120"/>
              <w:ind w:left="357" w:hanging="357"/>
              <w:jc w:val="both"/>
              <w:rPr>
                <w:rFonts w:ascii="Arial" w:hAnsi="Arial" w:cs="Arial"/>
                <w:i/>
                <w:sz w:val="18"/>
                <w:szCs w:val="18"/>
              </w:rPr>
            </w:pPr>
            <w:r w:rsidRPr="00A563E0">
              <w:rPr>
                <w:rFonts w:ascii="Arial" w:hAnsi="Arial" w:cs="Arial"/>
                <w:i/>
                <w:sz w:val="18"/>
                <w:szCs w:val="18"/>
              </w:rPr>
              <w:t>Con un volumen máximo de consumo mensual autorizado de 39 m</w:t>
            </w:r>
            <w:r w:rsidRPr="00A563E0">
              <w:rPr>
                <w:rFonts w:ascii="Arial" w:hAnsi="Arial" w:cs="Arial"/>
                <w:i/>
                <w:sz w:val="18"/>
                <w:szCs w:val="18"/>
                <w:vertAlign w:val="superscript"/>
              </w:rPr>
              <w:t>3</w:t>
            </w:r>
            <w:r w:rsidRPr="00A563E0">
              <w:rPr>
                <w:rFonts w:ascii="Arial" w:hAnsi="Arial" w:cs="Arial"/>
                <w:i/>
                <w:sz w:val="18"/>
                <w:szCs w:val="18"/>
              </w:rPr>
              <w:t>, en la cabecera municipal, los predios que:</w:t>
            </w:r>
          </w:p>
          <w:p w:rsidR="00A70047" w:rsidRPr="00A563E0" w:rsidRDefault="00A70047" w:rsidP="00A70047">
            <w:pPr>
              <w:pStyle w:val="Prrafodelista"/>
              <w:numPr>
                <w:ilvl w:val="0"/>
                <w:numId w:val="11"/>
              </w:numPr>
              <w:contextualSpacing w:val="0"/>
              <w:jc w:val="both"/>
              <w:rPr>
                <w:rFonts w:ascii="Arial" w:hAnsi="Arial" w:cs="Arial"/>
                <w:i/>
                <w:sz w:val="18"/>
                <w:szCs w:val="18"/>
              </w:rPr>
            </w:pPr>
            <w:r w:rsidRPr="00A563E0">
              <w:rPr>
                <w:rFonts w:ascii="Arial" w:hAnsi="Arial" w:cs="Arial"/>
                <w:i/>
                <w:sz w:val="18"/>
                <w:szCs w:val="18"/>
              </w:rPr>
              <w:t>cuenten con infraestructura hidráulica interna y tengan:</w:t>
            </w:r>
          </w:p>
          <w:p w:rsidR="00A70047" w:rsidRPr="00A563E0" w:rsidRDefault="00A70047" w:rsidP="00A70047">
            <w:pPr>
              <w:pStyle w:val="Prrafodelista"/>
              <w:numPr>
                <w:ilvl w:val="0"/>
                <w:numId w:val="11"/>
              </w:numPr>
              <w:contextualSpacing w:val="0"/>
              <w:jc w:val="both"/>
              <w:rPr>
                <w:rFonts w:ascii="Arial" w:hAnsi="Arial" w:cs="Arial"/>
                <w:i/>
                <w:sz w:val="18"/>
                <w:szCs w:val="18"/>
              </w:rPr>
            </w:pPr>
            <w:r w:rsidRPr="00A563E0">
              <w:rPr>
                <w:rFonts w:ascii="Arial" w:hAnsi="Arial" w:cs="Arial"/>
                <w:i/>
                <w:sz w:val="18"/>
                <w:szCs w:val="18"/>
              </w:rPr>
              <w:t>Una superficie construida mayor a 250 m</w:t>
            </w:r>
            <w:r w:rsidRPr="00A563E0">
              <w:rPr>
                <w:rFonts w:ascii="Arial" w:hAnsi="Arial" w:cs="Arial"/>
                <w:i/>
                <w:sz w:val="18"/>
                <w:szCs w:val="18"/>
                <w:vertAlign w:val="superscript"/>
              </w:rPr>
              <w:t>2</w:t>
            </w:r>
            <w:r w:rsidRPr="00A563E0">
              <w:rPr>
                <w:rFonts w:ascii="Arial" w:hAnsi="Arial" w:cs="Arial"/>
                <w:i/>
                <w:sz w:val="18"/>
                <w:szCs w:val="18"/>
              </w:rPr>
              <w:t>, ó</w:t>
            </w:r>
          </w:p>
          <w:p w:rsidR="00A70047" w:rsidRPr="00A563E0" w:rsidRDefault="00A70047" w:rsidP="00A70047">
            <w:pPr>
              <w:numPr>
                <w:ilvl w:val="0"/>
                <w:numId w:val="11"/>
              </w:numPr>
              <w:jc w:val="both"/>
              <w:rPr>
                <w:rFonts w:ascii="Arial" w:hAnsi="Arial" w:cs="Arial"/>
                <w:i/>
                <w:sz w:val="18"/>
                <w:szCs w:val="18"/>
              </w:rPr>
            </w:pPr>
            <w:r w:rsidRPr="00A563E0">
              <w:rPr>
                <w:rFonts w:ascii="Arial" w:hAnsi="Arial" w:cs="Arial"/>
                <w:i/>
                <w:sz w:val="18"/>
                <w:szCs w:val="18"/>
              </w:rPr>
              <w:t>Superficie de terreno superior a los 350 m</w:t>
            </w:r>
            <w:r w:rsidRPr="00A563E0">
              <w:rPr>
                <w:rFonts w:ascii="Arial" w:hAnsi="Arial" w:cs="Arial"/>
                <w:i/>
                <w:sz w:val="18"/>
                <w:szCs w:val="18"/>
                <w:vertAlign w:val="superscript"/>
              </w:rPr>
              <w:t>2.</w:t>
            </w:r>
          </w:p>
          <w:p w:rsidR="00A70047" w:rsidRPr="00A563E0" w:rsidRDefault="00A70047" w:rsidP="00A70047">
            <w:pPr>
              <w:pStyle w:val="Prrafodelista"/>
              <w:numPr>
                <w:ilvl w:val="0"/>
                <w:numId w:val="11"/>
              </w:numPr>
              <w:contextualSpacing w:val="0"/>
              <w:jc w:val="both"/>
              <w:rPr>
                <w:rFonts w:ascii="Arial" w:hAnsi="Arial" w:cs="Arial"/>
                <w:i/>
                <w:sz w:val="18"/>
                <w:szCs w:val="18"/>
              </w:rPr>
            </w:pPr>
            <w:r w:rsidRPr="00A563E0">
              <w:rPr>
                <w:rFonts w:ascii="Arial" w:hAnsi="Arial" w:cs="Arial"/>
                <w:i/>
                <w:sz w:val="18"/>
                <w:szCs w:val="18"/>
              </w:rPr>
              <w:t>Jardín con una superficie superior a los 50 m</w:t>
            </w:r>
            <w:r w:rsidRPr="00A563E0">
              <w:rPr>
                <w:rFonts w:ascii="Arial" w:hAnsi="Arial" w:cs="Arial"/>
                <w:i/>
                <w:sz w:val="18"/>
                <w:szCs w:val="18"/>
                <w:vertAlign w:val="superscript"/>
              </w:rPr>
              <w:t>2</w:t>
            </w:r>
            <w:r w:rsidRPr="00A563E0">
              <w:rPr>
                <w:rFonts w:ascii="Arial" w:hAnsi="Arial" w:cs="Arial"/>
                <w:i/>
                <w:sz w:val="18"/>
                <w:szCs w:val="18"/>
              </w:rPr>
              <w:t>.</w:t>
            </w:r>
          </w:p>
          <w:p w:rsidR="00A70047" w:rsidRPr="00A563E0" w:rsidRDefault="00A70047" w:rsidP="00A70047">
            <w:pPr>
              <w:ind w:left="417"/>
              <w:rPr>
                <w:rFonts w:ascii="Arial" w:hAnsi="Arial" w:cs="Arial"/>
                <w:i/>
                <w:sz w:val="18"/>
                <w:szCs w:val="18"/>
              </w:rPr>
            </w:pPr>
            <w:r w:rsidRPr="00A563E0">
              <w:rPr>
                <w:rFonts w:ascii="Arial" w:hAnsi="Arial" w:cs="Arial"/>
                <w:i/>
                <w:sz w:val="18"/>
                <w:szCs w:val="18"/>
              </w:rPr>
              <w:t>En comunidades rurales, para uso Habitacional, la superficie del predio rebase los 600 m2, o la superficie construida sea mayor a 250 m2.</w:t>
            </w:r>
          </w:p>
          <w:p w:rsidR="00A70047" w:rsidRPr="00A563E0" w:rsidRDefault="00A70047" w:rsidP="00A70047">
            <w:pPr>
              <w:rPr>
                <w:rFonts w:ascii="Arial" w:hAnsi="Arial" w:cs="Arial"/>
                <w:i/>
                <w:sz w:val="18"/>
                <w:szCs w:val="18"/>
              </w:rPr>
            </w:pPr>
          </w:p>
          <w:p w:rsidR="00A70047" w:rsidRPr="00A563E0" w:rsidRDefault="00A70047" w:rsidP="00A70047">
            <w:pPr>
              <w:rPr>
                <w:rFonts w:ascii="Arial" w:hAnsi="Arial" w:cs="Arial"/>
                <w:i/>
                <w:sz w:val="18"/>
                <w:szCs w:val="18"/>
              </w:rPr>
            </w:pPr>
            <w:r w:rsidRPr="00A563E0">
              <w:rPr>
                <w:rFonts w:ascii="Arial" w:hAnsi="Arial" w:cs="Arial"/>
                <w:i/>
                <w:sz w:val="18"/>
                <w:szCs w:val="18"/>
              </w:rPr>
              <w:t>Para el caso de los usuarios de uso distinto al Habitacional, en donde el agua potable sea parte fundamental para el desarrollo de sus actividades, se realizará estudio específico para determinar la demanda requerida en litros por segundo, aplicando la cuota que se determine por cada litro por segundo demandado.</w:t>
            </w:r>
          </w:p>
          <w:p w:rsidR="00A70047" w:rsidRPr="00A563E0" w:rsidRDefault="00A70047" w:rsidP="00A70047">
            <w:pPr>
              <w:rPr>
                <w:rFonts w:ascii="Arial" w:hAnsi="Arial" w:cs="Arial"/>
                <w:i/>
                <w:sz w:val="18"/>
                <w:szCs w:val="18"/>
              </w:rPr>
            </w:pPr>
            <w:r w:rsidRPr="00A563E0">
              <w:rPr>
                <w:rFonts w:ascii="Arial" w:hAnsi="Arial" w:cs="Arial"/>
                <w:i/>
                <w:sz w:val="18"/>
                <w:szCs w:val="18"/>
              </w:rPr>
              <w:t>Cuando el usuario rebase por 6 meses consecutivos el volumen autorizado, se le cobrará el excedente del que esté haciendo uso, basando el cálculo de la demanda adicional en litros por segundo, aplicando la cuota que se determine por cada litro por segundo demandado.</w:t>
            </w:r>
          </w:p>
          <w:p w:rsidR="00A70047" w:rsidRPr="00A563E0" w:rsidRDefault="00A70047" w:rsidP="00A70047">
            <w:pPr>
              <w:jc w:val="both"/>
              <w:rPr>
                <w:rFonts w:ascii="Arial" w:hAnsi="Arial" w:cs="Arial"/>
                <w:i/>
                <w:sz w:val="18"/>
                <w:szCs w:val="18"/>
              </w:rPr>
            </w:pPr>
          </w:p>
        </w:tc>
      </w:tr>
      <w:tr w:rsidR="00A70047" w:rsidRPr="00A563E0" w:rsidTr="00A70047">
        <w:tc>
          <w:tcPr>
            <w:tcW w:w="8203" w:type="dxa"/>
          </w:tcPr>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Artículo 71.- Por la conexión o reposición de toma de agua potable y/o descarga de drenaje, los usuarios deberán pagar, además de la mano de obra y materiales necesarios para su instalación, </w:t>
            </w:r>
            <w:r w:rsidRPr="00A563E0">
              <w:rPr>
                <w:rFonts w:ascii="Arial" w:hAnsi="Arial" w:cs="Arial"/>
                <w:i/>
                <w:sz w:val="18"/>
                <w:szCs w:val="18"/>
              </w:rPr>
              <w:lastRenderedPageBreak/>
              <w:t>las siguientes cuotas:</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p>
          <w:p w:rsidR="00A70047" w:rsidRPr="00A563E0" w:rsidRDefault="00A70047" w:rsidP="00A70047">
            <w:pPr>
              <w:rPr>
                <w:rFonts w:ascii="Arial" w:hAnsi="Arial" w:cs="Arial"/>
                <w:b/>
                <w:i/>
                <w:sz w:val="18"/>
                <w:szCs w:val="18"/>
              </w:rPr>
            </w:pPr>
            <w:r w:rsidRPr="00A563E0">
              <w:rPr>
                <w:rFonts w:ascii="Arial" w:hAnsi="Arial" w:cs="Arial"/>
                <w:b/>
                <w:i/>
                <w:sz w:val="18"/>
                <w:szCs w:val="18"/>
              </w:rPr>
              <w:t>Toma de agua:</w:t>
            </w:r>
          </w:p>
          <w:p w:rsidR="00A70047" w:rsidRPr="00A563E0" w:rsidRDefault="00A70047" w:rsidP="00A70047">
            <w:pPr>
              <w:numPr>
                <w:ilvl w:val="0"/>
                <w:numId w:val="12"/>
              </w:numPr>
              <w:jc w:val="both"/>
              <w:rPr>
                <w:rFonts w:ascii="Arial" w:hAnsi="Arial" w:cs="Arial"/>
                <w:i/>
                <w:sz w:val="18"/>
                <w:szCs w:val="18"/>
              </w:rPr>
            </w:pPr>
            <w:r w:rsidRPr="00A563E0">
              <w:rPr>
                <w:rFonts w:ascii="Arial" w:hAnsi="Arial" w:cs="Arial"/>
                <w:i/>
                <w:sz w:val="18"/>
                <w:szCs w:val="18"/>
              </w:rPr>
              <w:t>Toma de ½”: (Longitud 6 metros)</w:t>
            </w:r>
          </w:p>
          <w:p w:rsidR="00A70047" w:rsidRPr="00A563E0" w:rsidRDefault="00A70047" w:rsidP="00A70047">
            <w:pPr>
              <w:numPr>
                <w:ilvl w:val="0"/>
                <w:numId w:val="12"/>
              </w:numPr>
              <w:jc w:val="both"/>
              <w:rPr>
                <w:rFonts w:ascii="Arial" w:hAnsi="Arial" w:cs="Arial"/>
                <w:i/>
                <w:sz w:val="18"/>
                <w:szCs w:val="18"/>
              </w:rPr>
            </w:pPr>
            <w:r w:rsidRPr="00A563E0">
              <w:rPr>
                <w:rFonts w:ascii="Arial" w:hAnsi="Arial" w:cs="Arial"/>
                <w:i/>
                <w:sz w:val="18"/>
                <w:szCs w:val="18"/>
              </w:rPr>
              <w:t xml:space="preserve">Toma de ¾” (Longitud 6 metros) </w:t>
            </w:r>
          </w:p>
          <w:p w:rsidR="00A70047" w:rsidRPr="00A563E0" w:rsidRDefault="00A70047" w:rsidP="00A70047">
            <w:pPr>
              <w:numPr>
                <w:ilvl w:val="0"/>
                <w:numId w:val="12"/>
              </w:numPr>
              <w:jc w:val="both"/>
              <w:rPr>
                <w:rFonts w:ascii="Arial" w:hAnsi="Arial" w:cs="Arial"/>
                <w:i/>
                <w:sz w:val="18"/>
                <w:szCs w:val="18"/>
              </w:rPr>
            </w:pPr>
            <w:r w:rsidRPr="00A563E0">
              <w:rPr>
                <w:rFonts w:ascii="Arial" w:hAnsi="Arial" w:cs="Arial"/>
                <w:i/>
                <w:sz w:val="18"/>
                <w:szCs w:val="18"/>
              </w:rPr>
              <w:t xml:space="preserve">Medidor de ½”: </w:t>
            </w:r>
          </w:p>
          <w:p w:rsidR="00A70047" w:rsidRPr="00A563E0" w:rsidRDefault="00A70047" w:rsidP="00A70047">
            <w:pPr>
              <w:numPr>
                <w:ilvl w:val="0"/>
                <w:numId w:val="12"/>
              </w:numPr>
              <w:jc w:val="both"/>
              <w:rPr>
                <w:rFonts w:ascii="Arial" w:hAnsi="Arial" w:cs="Arial"/>
                <w:i/>
                <w:sz w:val="18"/>
                <w:szCs w:val="18"/>
              </w:rPr>
            </w:pPr>
            <w:r w:rsidRPr="00A563E0">
              <w:rPr>
                <w:rFonts w:ascii="Arial" w:hAnsi="Arial" w:cs="Arial"/>
                <w:i/>
                <w:sz w:val="18"/>
                <w:szCs w:val="18"/>
              </w:rPr>
              <w:t xml:space="preserve">Medidos de ¾”: </w:t>
            </w:r>
          </w:p>
          <w:p w:rsidR="00A70047" w:rsidRPr="00A563E0" w:rsidRDefault="00A70047" w:rsidP="00A70047">
            <w:pPr>
              <w:rPr>
                <w:rFonts w:ascii="Arial" w:hAnsi="Arial" w:cs="Arial"/>
                <w:i/>
                <w:sz w:val="18"/>
                <w:szCs w:val="18"/>
              </w:rPr>
            </w:pPr>
            <w:r w:rsidRPr="00A563E0">
              <w:rPr>
                <w:rFonts w:ascii="Arial" w:hAnsi="Arial" w:cs="Arial"/>
                <w:b/>
                <w:i/>
                <w:sz w:val="18"/>
                <w:szCs w:val="18"/>
              </w:rPr>
              <w:t>Descarga de drenaje:</w:t>
            </w:r>
            <w:r w:rsidRPr="00A563E0">
              <w:rPr>
                <w:rFonts w:ascii="Arial" w:hAnsi="Arial" w:cs="Arial"/>
                <w:i/>
                <w:sz w:val="18"/>
                <w:szCs w:val="18"/>
              </w:rPr>
              <w:t xml:space="preserve"> </w:t>
            </w:r>
          </w:p>
          <w:p w:rsidR="00A70047" w:rsidRPr="00A563E0" w:rsidRDefault="00A70047" w:rsidP="00A70047">
            <w:pPr>
              <w:numPr>
                <w:ilvl w:val="0"/>
                <w:numId w:val="13"/>
              </w:numPr>
              <w:jc w:val="both"/>
              <w:rPr>
                <w:rFonts w:ascii="Arial" w:hAnsi="Arial" w:cs="Arial"/>
                <w:i/>
                <w:sz w:val="18"/>
                <w:szCs w:val="18"/>
              </w:rPr>
            </w:pPr>
            <w:r w:rsidRPr="00A563E0">
              <w:rPr>
                <w:rFonts w:ascii="Arial" w:hAnsi="Arial" w:cs="Arial"/>
                <w:i/>
                <w:sz w:val="18"/>
                <w:szCs w:val="18"/>
              </w:rPr>
              <w:t>Diámetro de 6”: (Longitud 6 metros)</w:t>
            </w:r>
            <w:r w:rsidRPr="00A563E0">
              <w:rPr>
                <w:rFonts w:ascii="Arial" w:hAnsi="Arial" w:cs="Arial"/>
                <w:i/>
                <w:sz w:val="18"/>
                <w:szCs w:val="18"/>
              </w:rPr>
              <w:tab/>
              <w:t xml:space="preserve">: </w:t>
            </w:r>
          </w:p>
          <w:p w:rsidR="00A70047" w:rsidRPr="00A563E0" w:rsidRDefault="00A70047" w:rsidP="00A70047">
            <w:pPr>
              <w:numPr>
                <w:ilvl w:val="0"/>
                <w:numId w:val="13"/>
              </w:numPr>
              <w:jc w:val="both"/>
              <w:rPr>
                <w:rFonts w:ascii="Arial" w:hAnsi="Arial" w:cs="Arial"/>
                <w:i/>
                <w:sz w:val="18"/>
                <w:szCs w:val="18"/>
              </w:rPr>
            </w:pPr>
            <w:r w:rsidRPr="00A563E0">
              <w:rPr>
                <w:rFonts w:ascii="Arial" w:hAnsi="Arial" w:cs="Arial"/>
                <w:i/>
                <w:sz w:val="18"/>
                <w:szCs w:val="18"/>
              </w:rPr>
              <w:t>Diámetro de 8” (Longitud 6 metros)</w:t>
            </w:r>
            <w:r w:rsidRPr="00A563E0">
              <w:rPr>
                <w:rFonts w:ascii="Arial" w:hAnsi="Arial" w:cs="Arial"/>
                <w:i/>
                <w:sz w:val="18"/>
                <w:szCs w:val="18"/>
              </w:rPr>
              <w:tab/>
              <w:t xml:space="preserve">: </w:t>
            </w:r>
          </w:p>
          <w:p w:rsidR="00A70047" w:rsidRPr="00A563E0" w:rsidRDefault="00A70047" w:rsidP="00A70047">
            <w:pPr>
              <w:pStyle w:val="Prrafodelista"/>
              <w:numPr>
                <w:ilvl w:val="0"/>
                <w:numId w:val="13"/>
              </w:numPr>
              <w:jc w:val="both"/>
              <w:rPr>
                <w:rFonts w:ascii="Arial" w:hAnsi="Arial" w:cs="Arial"/>
                <w:i/>
                <w:sz w:val="18"/>
                <w:szCs w:val="18"/>
              </w:rPr>
            </w:pPr>
            <w:r w:rsidRPr="00A563E0">
              <w:rPr>
                <w:rFonts w:ascii="Arial" w:hAnsi="Arial" w:cs="Arial"/>
                <w:i/>
                <w:sz w:val="18"/>
                <w:szCs w:val="18"/>
              </w:rPr>
              <w:t>Diámetro de 10” (Longitud 6 metros</w:t>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p>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Las cuotas por conexión o reposición de tomas, descargas y medidores que rebasen las especificaciones establecidas, deberán ser evaluadas por el SAPASMA, en el momento de solicitar la conexión. </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p>
        </w:tc>
      </w:tr>
      <w:tr w:rsidR="00A70047" w:rsidRPr="00A563E0" w:rsidTr="00A70047">
        <w:tc>
          <w:tcPr>
            <w:tcW w:w="8203" w:type="dxa"/>
          </w:tcPr>
          <w:p w:rsidR="00A70047" w:rsidRPr="00A563E0" w:rsidRDefault="00A70047" w:rsidP="00A70047">
            <w:pPr>
              <w:rPr>
                <w:rFonts w:ascii="Arial" w:hAnsi="Arial" w:cs="Arial"/>
                <w:bCs/>
                <w:i/>
                <w:sz w:val="18"/>
                <w:szCs w:val="18"/>
              </w:rPr>
            </w:pPr>
            <w:r w:rsidRPr="00A563E0">
              <w:rPr>
                <w:rFonts w:ascii="Arial" w:hAnsi="Arial" w:cs="Arial"/>
                <w:i/>
                <w:sz w:val="18"/>
                <w:szCs w:val="18"/>
              </w:rPr>
              <w:lastRenderedPageBreak/>
              <w:t>Artículo 72.-Las cuotas por los siguientes servicios serán:</w:t>
            </w:r>
            <w:r w:rsidRPr="00A563E0">
              <w:rPr>
                <w:rFonts w:ascii="Arial" w:hAnsi="Arial" w:cs="Arial"/>
                <w:i/>
                <w:sz w:val="18"/>
                <w:szCs w:val="18"/>
              </w:rPr>
              <w:tab/>
            </w:r>
          </w:p>
          <w:p w:rsidR="00A70047" w:rsidRPr="00A563E0" w:rsidRDefault="00A70047" w:rsidP="00A70047">
            <w:pPr>
              <w:numPr>
                <w:ilvl w:val="0"/>
                <w:numId w:val="14"/>
              </w:numPr>
              <w:jc w:val="both"/>
              <w:rPr>
                <w:rFonts w:ascii="Arial" w:hAnsi="Arial" w:cs="Arial"/>
                <w:i/>
                <w:sz w:val="18"/>
                <w:szCs w:val="18"/>
              </w:rPr>
            </w:pPr>
            <w:r w:rsidRPr="00A563E0">
              <w:rPr>
                <w:rFonts w:ascii="Arial" w:hAnsi="Arial" w:cs="Arial"/>
                <w:i/>
                <w:sz w:val="18"/>
                <w:szCs w:val="18"/>
              </w:rPr>
              <w:t xml:space="preserve">Suspensión o reconexión de cualesquiera de los servicios: </w:t>
            </w:r>
          </w:p>
          <w:p w:rsidR="00A70047" w:rsidRPr="00A563E0" w:rsidRDefault="00A70047" w:rsidP="00A70047">
            <w:pPr>
              <w:numPr>
                <w:ilvl w:val="0"/>
                <w:numId w:val="14"/>
              </w:numPr>
              <w:jc w:val="both"/>
              <w:rPr>
                <w:rFonts w:ascii="Arial" w:hAnsi="Arial" w:cs="Arial"/>
                <w:i/>
                <w:sz w:val="18"/>
                <w:szCs w:val="18"/>
              </w:rPr>
            </w:pPr>
            <w:r w:rsidRPr="00A563E0">
              <w:rPr>
                <w:rFonts w:ascii="Arial" w:hAnsi="Arial" w:cs="Arial"/>
                <w:i/>
                <w:sz w:val="18"/>
                <w:szCs w:val="18"/>
              </w:rPr>
              <w:t>Conexión de toma y/o descarga provisionales:</w:t>
            </w:r>
          </w:p>
          <w:p w:rsidR="00A70047" w:rsidRPr="00A563E0" w:rsidRDefault="00A70047" w:rsidP="00A70047">
            <w:pPr>
              <w:numPr>
                <w:ilvl w:val="0"/>
                <w:numId w:val="14"/>
              </w:numPr>
              <w:jc w:val="both"/>
              <w:rPr>
                <w:rFonts w:ascii="Arial" w:hAnsi="Arial" w:cs="Arial"/>
                <w:i/>
                <w:sz w:val="18"/>
                <w:szCs w:val="18"/>
              </w:rPr>
            </w:pPr>
            <w:r w:rsidRPr="00A563E0">
              <w:rPr>
                <w:rFonts w:ascii="Arial" w:hAnsi="Arial" w:cs="Arial"/>
                <w:i/>
                <w:sz w:val="18"/>
                <w:szCs w:val="18"/>
              </w:rPr>
              <w:t xml:space="preserve">Expedición de certificado de factibilidad: </w:t>
            </w:r>
          </w:p>
          <w:p w:rsidR="00A70047" w:rsidRPr="00A563E0" w:rsidRDefault="00A70047" w:rsidP="00A70047">
            <w:pPr>
              <w:numPr>
                <w:ilvl w:val="0"/>
                <w:numId w:val="14"/>
              </w:numPr>
              <w:jc w:val="both"/>
              <w:rPr>
                <w:rFonts w:ascii="Arial" w:hAnsi="Arial" w:cs="Arial"/>
                <w:i/>
                <w:sz w:val="18"/>
                <w:szCs w:val="18"/>
              </w:rPr>
            </w:pPr>
            <w:r w:rsidRPr="00A563E0">
              <w:rPr>
                <w:rFonts w:ascii="Arial" w:hAnsi="Arial" w:cs="Arial"/>
                <w:i/>
                <w:sz w:val="18"/>
                <w:szCs w:val="18"/>
              </w:rPr>
              <w:t xml:space="preserve">Expedición de constancia de no adeudo: </w:t>
            </w:r>
          </w:p>
          <w:p w:rsidR="00A70047" w:rsidRPr="00A563E0" w:rsidRDefault="00A70047" w:rsidP="00A70047">
            <w:pPr>
              <w:numPr>
                <w:ilvl w:val="0"/>
                <w:numId w:val="14"/>
              </w:numPr>
              <w:jc w:val="both"/>
              <w:rPr>
                <w:rFonts w:ascii="Arial" w:hAnsi="Arial" w:cs="Arial"/>
                <w:i/>
                <w:sz w:val="18"/>
                <w:szCs w:val="18"/>
              </w:rPr>
            </w:pPr>
            <w:r w:rsidRPr="00A563E0">
              <w:rPr>
                <w:rFonts w:ascii="Arial" w:hAnsi="Arial" w:cs="Arial"/>
                <w:i/>
                <w:sz w:val="18"/>
                <w:szCs w:val="18"/>
              </w:rPr>
              <w:t>Cambio de propietario de la toma</w:t>
            </w:r>
          </w:p>
          <w:p w:rsidR="00A70047" w:rsidRPr="00A563E0" w:rsidRDefault="00A70047" w:rsidP="00A70047">
            <w:pPr>
              <w:numPr>
                <w:ilvl w:val="0"/>
                <w:numId w:val="14"/>
              </w:numPr>
              <w:jc w:val="both"/>
              <w:rPr>
                <w:rFonts w:ascii="Arial" w:hAnsi="Arial" w:cs="Arial"/>
                <w:i/>
                <w:sz w:val="18"/>
                <w:szCs w:val="18"/>
              </w:rPr>
            </w:pPr>
            <w:r w:rsidRPr="00A563E0">
              <w:rPr>
                <w:rFonts w:ascii="Arial" w:hAnsi="Arial" w:cs="Arial"/>
                <w:i/>
                <w:sz w:val="18"/>
                <w:szCs w:val="18"/>
              </w:rPr>
              <w:t>Válvula expulsora de Aire:</w:t>
            </w:r>
          </w:p>
          <w:p w:rsidR="00A70047" w:rsidRPr="00A563E0" w:rsidRDefault="00A70047" w:rsidP="00A70047">
            <w:pPr>
              <w:numPr>
                <w:ilvl w:val="0"/>
                <w:numId w:val="14"/>
              </w:numPr>
              <w:jc w:val="both"/>
              <w:rPr>
                <w:rFonts w:ascii="Arial" w:hAnsi="Arial" w:cs="Arial"/>
                <w:i/>
                <w:sz w:val="18"/>
                <w:szCs w:val="18"/>
              </w:rPr>
            </w:pPr>
            <w:r w:rsidRPr="00A563E0">
              <w:rPr>
                <w:rFonts w:ascii="Arial" w:hAnsi="Arial" w:cs="Arial"/>
                <w:i/>
                <w:sz w:val="18"/>
                <w:szCs w:val="18"/>
              </w:rPr>
              <w:t xml:space="preserve">Válvula </w:t>
            </w:r>
            <w:proofErr w:type="spellStart"/>
            <w:r w:rsidRPr="00A563E0">
              <w:rPr>
                <w:rFonts w:ascii="Arial" w:hAnsi="Arial" w:cs="Arial"/>
                <w:i/>
                <w:sz w:val="18"/>
                <w:szCs w:val="18"/>
              </w:rPr>
              <w:t>reestrictora</w:t>
            </w:r>
            <w:proofErr w:type="spellEnd"/>
            <w:r w:rsidRPr="00A563E0">
              <w:rPr>
                <w:rFonts w:ascii="Arial" w:hAnsi="Arial" w:cs="Arial"/>
                <w:i/>
                <w:sz w:val="18"/>
                <w:szCs w:val="18"/>
              </w:rPr>
              <w:t xml:space="preserve"> y de Control de Flujo:</w:t>
            </w:r>
          </w:p>
          <w:p w:rsidR="00A70047" w:rsidRPr="00A563E0" w:rsidRDefault="00A70047" w:rsidP="00A70047">
            <w:pPr>
              <w:numPr>
                <w:ilvl w:val="0"/>
                <w:numId w:val="14"/>
              </w:numPr>
              <w:jc w:val="both"/>
              <w:rPr>
                <w:rFonts w:ascii="Arial" w:hAnsi="Arial" w:cs="Arial"/>
                <w:i/>
                <w:sz w:val="18"/>
                <w:szCs w:val="18"/>
              </w:rPr>
            </w:pPr>
            <w:r w:rsidRPr="00A563E0">
              <w:rPr>
                <w:rFonts w:ascii="Arial" w:hAnsi="Arial" w:cs="Arial"/>
                <w:i/>
                <w:sz w:val="18"/>
                <w:szCs w:val="18"/>
              </w:rPr>
              <w:t>Aparato medidor tipo Chorro Múltiple de ½ pulgada:</w:t>
            </w:r>
          </w:p>
          <w:p w:rsidR="00A70047" w:rsidRPr="00A563E0" w:rsidRDefault="00A70047" w:rsidP="00A70047">
            <w:pPr>
              <w:numPr>
                <w:ilvl w:val="0"/>
                <w:numId w:val="14"/>
              </w:numPr>
              <w:jc w:val="both"/>
              <w:rPr>
                <w:rFonts w:ascii="Arial" w:hAnsi="Arial" w:cs="Arial"/>
                <w:i/>
                <w:sz w:val="18"/>
                <w:szCs w:val="18"/>
              </w:rPr>
            </w:pPr>
            <w:r w:rsidRPr="00A563E0">
              <w:rPr>
                <w:rFonts w:ascii="Arial" w:hAnsi="Arial" w:cs="Arial"/>
                <w:i/>
                <w:sz w:val="18"/>
                <w:szCs w:val="18"/>
              </w:rPr>
              <w:t>Aparato medidor tipo Volumétrico de ½ pulgada:</w:t>
            </w:r>
          </w:p>
          <w:p w:rsidR="00A70047" w:rsidRPr="00A563E0" w:rsidRDefault="00A70047" w:rsidP="00A70047">
            <w:pPr>
              <w:numPr>
                <w:ilvl w:val="0"/>
                <w:numId w:val="14"/>
              </w:numPr>
              <w:jc w:val="both"/>
              <w:rPr>
                <w:rFonts w:ascii="Arial" w:hAnsi="Arial" w:cs="Arial"/>
                <w:i/>
                <w:sz w:val="18"/>
                <w:szCs w:val="18"/>
              </w:rPr>
            </w:pPr>
            <w:r w:rsidRPr="00A563E0">
              <w:rPr>
                <w:rFonts w:ascii="Arial" w:hAnsi="Arial" w:cs="Arial"/>
                <w:i/>
                <w:sz w:val="18"/>
                <w:szCs w:val="18"/>
              </w:rPr>
              <w:t>Caja de registro prefabricada para instalación del aparato medidor</w:t>
            </w:r>
          </w:p>
          <w:p w:rsidR="00A70047" w:rsidRPr="00A563E0" w:rsidRDefault="00A70047" w:rsidP="00A70047">
            <w:pPr>
              <w:numPr>
                <w:ilvl w:val="0"/>
                <w:numId w:val="14"/>
              </w:numPr>
              <w:jc w:val="both"/>
              <w:rPr>
                <w:rFonts w:ascii="Arial" w:hAnsi="Arial" w:cs="Arial"/>
                <w:i/>
                <w:sz w:val="18"/>
                <w:szCs w:val="18"/>
              </w:rPr>
            </w:pPr>
            <w:r w:rsidRPr="00A563E0">
              <w:rPr>
                <w:rFonts w:ascii="Arial" w:hAnsi="Arial" w:cs="Arial"/>
                <w:i/>
                <w:sz w:val="18"/>
                <w:szCs w:val="18"/>
              </w:rPr>
              <w:t>Reparación de manguera por termo fusión, precio por unión soldada</w:t>
            </w:r>
          </w:p>
          <w:p w:rsidR="00A70047" w:rsidRPr="00A563E0" w:rsidRDefault="00A70047" w:rsidP="00A70047">
            <w:pPr>
              <w:numPr>
                <w:ilvl w:val="0"/>
                <w:numId w:val="14"/>
              </w:numPr>
              <w:jc w:val="both"/>
              <w:rPr>
                <w:rFonts w:ascii="Arial" w:hAnsi="Arial" w:cs="Arial"/>
                <w:i/>
                <w:sz w:val="18"/>
                <w:szCs w:val="18"/>
              </w:rPr>
            </w:pPr>
            <w:r w:rsidRPr="00A563E0">
              <w:rPr>
                <w:rFonts w:ascii="Arial" w:hAnsi="Arial" w:cs="Arial"/>
                <w:i/>
                <w:sz w:val="18"/>
                <w:szCs w:val="18"/>
              </w:rPr>
              <w:t>Renta y operación de Cortadora de cemento por metro lineal:</w:t>
            </w:r>
          </w:p>
          <w:p w:rsidR="00A70047" w:rsidRPr="00A563E0" w:rsidRDefault="00A70047" w:rsidP="00A70047">
            <w:pPr>
              <w:numPr>
                <w:ilvl w:val="0"/>
                <w:numId w:val="14"/>
              </w:numPr>
              <w:jc w:val="both"/>
              <w:rPr>
                <w:rFonts w:ascii="Arial" w:hAnsi="Arial" w:cs="Arial"/>
                <w:i/>
                <w:sz w:val="18"/>
                <w:szCs w:val="18"/>
              </w:rPr>
            </w:pPr>
            <w:r w:rsidRPr="00A563E0">
              <w:rPr>
                <w:rFonts w:ascii="Arial" w:hAnsi="Arial" w:cs="Arial"/>
                <w:i/>
                <w:sz w:val="18"/>
                <w:szCs w:val="18"/>
              </w:rPr>
              <w:t>Renta y operación de apisonadora, por hora.</w:t>
            </w:r>
          </w:p>
          <w:p w:rsidR="00A70047" w:rsidRPr="00A563E0" w:rsidRDefault="00A70047" w:rsidP="00A70047">
            <w:pPr>
              <w:numPr>
                <w:ilvl w:val="0"/>
                <w:numId w:val="14"/>
              </w:numPr>
              <w:jc w:val="both"/>
              <w:rPr>
                <w:rFonts w:ascii="Arial" w:hAnsi="Arial" w:cs="Arial"/>
                <w:i/>
                <w:sz w:val="18"/>
                <w:szCs w:val="18"/>
              </w:rPr>
            </w:pPr>
            <w:r w:rsidRPr="00A563E0">
              <w:rPr>
                <w:rFonts w:ascii="Arial" w:hAnsi="Arial" w:cs="Arial"/>
                <w:i/>
                <w:sz w:val="18"/>
                <w:szCs w:val="18"/>
              </w:rPr>
              <w:t xml:space="preserve">Renta y operación de </w:t>
            </w:r>
            <w:proofErr w:type="spellStart"/>
            <w:r w:rsidRPr="00A563E0">
              <w:rPr>
                <w:rFonts w:ascii="Arial" w:hAnsi="Arial" w:cs="Arial"/>
                <w:i/>
                <w:sz w:val="18"/>
                <w:szCs w:val="18"/>
              </w:rPr>
              <w:t>Rotomartillo</w:t>
            </w:r>
            <w:proofErr w:type="spellEnd"/>
            <w:r w:rsidRPr="00A563E0">
              <w:rPr>
                <w:rFonts w:ascii="Arial" w:hAnsi="Arial" w:cs="Arial"/>
                <w:i/>
                <w:sz w:val="18"/>
                <w:szCs w:val="18"/>
              </w:rPr>
              <w:t>, por hora:</w:t>
            </w:r>
          </w:p>
          <w:p w:rsidR="00A70047" w:rsidRPr="00A563E0" w:rsidRDefault="00A70047" w:rsidP="00A70047">
            <w:pPr>
              <w:numPr>
                <w:ilvl w:val="0"/>
                <w:numId w:val="14"/>
              </w:numPr>
              <w:jc w:val="both"/>
              <w:rPr>
                <w:rFonts w:ascii="Arial" w:hAnsi="Arial" w:cs="Arial"/>
                <w:i/>
                <w:sz w:val="18"/>
                <w:szCs w:val="18"/>
              </w:rPr>
            </w:pPr>
            <w:r w:rsidRPr="00A563E0">
              <w:rPr>
                <w:rFonts w:ascii="Arial" w:hAnsi="Arial" w:cs="Arial"/>
                <w:i/>
                <w:sz w:val="18"/>
                <w:szCs w:val="18"/>
              </w:rPr>
              <w:t xml:space="preserve">Limpieza de fosas y extracción de sólidos o desechos químicos: </w:t>
            </w:r>
          </w:p>
          <w:p w:rsidR="00A70047" w:rsidRPr="00A563E0" w:rsidRDefault="00A70047" w:rsidP="00A70047">
            <w:pPr>
              <w:numPr>
                <w:ilvl w:val="0"/>
                <w:numId w:val="14"/>
              </w:numPr>
              <w:jc w:val="both"/>
              <w:rPr>
                <w:rFonts w:ascii="Arial" w:hAnsi="Arial" w:cs="Arial"/>
                <w:i/>
                <w:sz w:val="18"/>
                <w:szCs w:val="18"/>
              </w:rPr>
            </w:pPr>
            <w:r w:rsidRPr="00A563E0">
              <w:rPr>
                <w:rFonts w:ascii="Arial" w:hAnsi="Arial" w:cs="Arial"/>
                <w:i/>
                <w:sz w:val="18"/>
                <w:szCs w:val="18"/>
              </w:rPr>
              <w:t>Venta de aguas residual tratadas, por cada m</w:t>
            </w:r>
            <w:r w:rsidRPr="00A563E0">
              <w:rPr>
                <w:rFonts w:ascii="Arial" w:hAnsi="Arial" w:cs="Arial"/>
                <w:i/>
                <w:sz w:val="18"/>
                <w:szCs w:val="18"/>
                <w:vertAlign w:val="superscript"/>
              </w:rPr>
              <w:t>3</w:t>
            </w:r>
            <w:r w:rsidRPr="00A563E0">
              <w:rPr>
                <w:rFonts w:ascii="Arial" w:hAnsi="Arial" w:cs="Arial"/>
                <w:i/>
                <w:sz w:val="18"/>
                <w:szCs w:val="18"/>
              </w:rPr>
              <w:t xml:space="preserve">: </w:t>
            </w:r>
          </w:p>
          <w:p w:rsidR="00A70047" w:rsidRPr="00A563E0" w:rsidRDefault="00A70047" w:rsidP="00A70047">
            <w:pPr>
              <w:numPr>
                <w:ilvl w:val="0"/>
                <w:numId w:val="14"/>
              </w:numPr>
              <w:jc w:val="both"/>
              <w:rPr>
                <w:rFonts w:ascii="Arial" w:hAnsi="Arial" w:cs="Arial"/>
                <w:i/>
                <w:sz w:val="18"/>
                <w:szCs w:val="18"/>
              </w:rPr>
            </w:pPr>
            <w:r w:rsidRPr="00A563E0">
              <w:rPr>
                <w:rFonts w:ascii="Arial" w:hAnsi="Arial" w:cs="Arial"/>
                <w:i/>
                <w:sz w:val="18"/>
                <w:szCs w:val="18"/>
              </w:rPr>
              <w:t xml:space="preserve">Venta de agua en bloque, por cada pipa con capacidad de 10,000 litros: </w:t>
            </w:r>
          </w:p>
          <w:p w:rsidR="00A70047" w:rsidRPr="00A563E0" w:rsidRDefault="00A70047" w:rsidP="00A70047">
            <w:pPr>
              <w:rPr>
                <w:rFonts w:ascii="Arial" w:hAnsi="Arial" w:cs="Arial"/>
                <w:bCs/>
                <w:i/>
                <w:sz w:val="18"/>
                <w:szCs w:val="18"/>
              </w:rPr>
            </w:pPr>
            <w:r w:rsidRPr="00A563E0">
              <w:rPr>
                <w:rFonts w:ascii="Arial" w:hAnsi="Arial" w:cs="Arial"/>
                <w:bCs/>
                <w:i/>
                <w:sz w:val="18"/>
                <w:szCs w:val="18"/>
              </w:rPr>
              <w:t>Venta de materiales relacionados con la instalación y reparación de tomas de agua y descargas de drenaje (tuberías, conexiones, abrazaderas, juntas, válvulas,  llaves de inserción y otros materiales diversos relacionados).</w:t>
            </w:r>
          </w:p>
          <w:p w:rsidR="00A70047" w:rsidRPr="00A563E0" w:rsidRDefault="00A70047" w:rsidP="00A70047">
            <w:pPr>
              <w:tabs>
                <w:tab w:val="left" w:pos="930"/>
              </w:tabs>
              <w:rPr>
                <w:rFonts w:ascii="Arial" w:hAnsi="Arial" w:cs="Arial"/>
                <w:bCs/>
                <w:i/>
                <w:sz w:val="18"/>
                <w:szCs w:val="18"/>
              </w:rPr>
            </w:pPr>
            <w:r w:rsidRPr="00A563E0">
              <w:rPr>
                <w:rFonts w:ascii="Arial" w:hAnsi="Arial" w:cs="Arial"/>
                <w:bCs/>
                <w:i/>
                <w:sz w:val="18"/>
                <w:szCs w:val="18"/>
              </w:rPr>
              <w:t xml:space="preserve"> </w:t>
            </w:r>
          </w:p>
          <w:p w:rsidR="00A70047" w:rsidRPr="00A563E0" w:rsidRDefault="00A70047" w:rsidP="00A70047">
            <w:pPr>
              <w:rPr>
                <w:rFonts w:ascii="Arial" w:hAnsi="Arial" w:cs="Arial"/>
                <w:bCs/>
                <w:i/>
                <w:sz w:val="18"/>
                <w:szCs w:val="18"/>
              </w:rPr>
            </w:pPr>
            <w:r w:rsidRPr="00A563E0">
              <w:rPr>
                <w:rFonts w:ascii="Arial" w:hAnsi="Arial" w:cs="Arial"/>
                <w:bCs/>
                <w:i/>
                <w:sz w:val="18"/>
                <w:szCs w:val="18"/>
              </w:rPr>
              <w:t xml:space="preserve">El precio será el de compra del </w:t>
            </w:r>
            <w:r w:rsidRPr="00A563E0">
              <w:rPr>
                <w:rFonts w:ascii="Arial" w:hAnsi="Arial" w:cs="Arial"/>
                <w:i/>
                <w:sz w:val="18"/>
                <w:szCs w:val="18"/>
              </w:rPr>
              <w:t>SAPASMA</w:t>
            </w:r>
            <w:r w:rsidRPr="00A563E0">
              <w:rPr>
                <w:rFonts w:ascii="Arial" w:hAnsi="Arial" w:cs="Arial"/>
                <w:bCs/>
                <w:i/>
                <w:sz w:val="18"/>
                <w:szCs w:val="18"/>
              </w:rPr>
              <w:t xml:space="preserve"> y se venderá al público solo en caso de no encontrarse disponible en el mercado.</w:t>
            </w:r>
          </w:p>
          <w:p w:rsidR="00A70047" w:rsidRPr="00A563E0" w:rsidRDefault="00A70047" w:rsidP="00A70047">
            <w:pPr>
              <w:rPr>
                <w:rFonts w:ascii="Arial" w:hAnsi="Arial" w:cs="Arial"/>
                <w:bCs/>
                <w:i/>
                <w:sz w:val="18"/>
                <w:szCs w:val="18"/>
              </w:rPr>
            </w:pPr>
          </w:p>
          <w:p w:rsidR="00A70047" w:rsidRPr="00A563E0" w:rsidRDefault="00A70047" w:rsidP="00A70047">
            <w:pPr>
              <w:pStyle w:val="Prrafodelista"/>
              <w:numPr>
                <w:ilvl w:val="0"/>
                <w:numId w:val="15"/>
              </w:numPr>
              <w:ind w:left="709" w:hanging="283"/>
              <w:contextualSpacing w:val="0"/>
              <w:jc w:val="both"/>
              <w:rPr>
                <w:rFonts w:ascii="Arial" w:hAnsi="Arial" w:cs="Arial"/>
                <w:bCs/>
                <w:i/>
                <w:sz w:val="18"/>
                <w:szCs w:val="18"/>
              </w:rPr>
            </w:pPr>
            <w:r w:rsidRPr="00A563E0">
              <w:rPr>
                <w:rFonts w:ascii="Arial" w:hAnsi="Arial" w:cs="Arial"/>
                <w:bCs/>
                <w:i/>
                <w:sz w:val="18"/>
                <w:szCs w:val="18"/>
              </w:rPr>
              <w:t>Por autorización para romper pavimento, banqueta o machuelos, para la instalación de tomas de agua, descargas o reparación de tuberías o servicios de cualquier naturaleza, por metro lineal:</w:t>
            </w:r>
          </w:p>
          <w:p w:rsidR="00A70047" w:rsidRPr="00A563E0" w:rsidRDefault="00A70047" w:rsidP="00A70047">
            <w:pPr>
              <w:pStyle w:val="Prrafodelista"/>
              <w:ind w:left="709"/>
              <w:contextualSpacing w:val="0"/>
              <w:jc w:val="both"/>
              <w:rPr>
                <w:rFonts w:ascii="Arial" w:hAnsi="Arial" w:cs="Arial"/>
                <w:bCs/>
                <w:i/>
                <w:sz w:val="18"/>
                <w:szCs w:val="18"/>
              </w:rPr>
            </w:pPr>
          </w:p>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Tomas y descargas: </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p>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a) Por toma corta (hasta tres metros): </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1.-Empedrado o Terracería:                                                       </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2.-Asfalto:                                                                                   </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3.- Adoquín: </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4.- Concreto Hidráulico: </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b) Por toma larga, (más de tres metros): </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1.- Empedrado o Terracería: </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2.- Asfalto: </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3.- Adoquín: </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4.-Concreto Hidráulico: </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c) Otros usos por metro lineal: </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1.-Empedrado o Terracería: </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2.- Asfalto: </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r w:rsidRPr="00A563E0">
              <w:rPr>
                <w:rFonts w:ascii="Arial" w:hAnsi="Arial" w:cs="Arial"/>
                <w:i/>
                <w:sz w:val="18"/>
                <w:szCs w:val="18"/>
              </w:rPr>
              <w:t xml:space="preserve">3.- Adoquín: </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r w:rsidRPr="00A563E0">
              <w:rPr>
                <w:rFonts w:ascii="Arial" w:hAnsi="Arial" w:cs="Arial"/>
                <w:i/>
                <w:sz w:val="18"/>
                <w:szCs w:val="18"/>
              </w:rPr>
              <w:t>4.- Concreto Hidráulico:</w:t>
            </w:r>
            <w:r w:rsidRPr="00A563E0">
              <w:rPr>
                <w:rFonts w:ascii="Arial" w:hAnsi="Arial" w:cs="Arial"/>
                <w:i/>
                <w:sz w:val="18"/>
                <w:szCs w:val="18"/>
              </w:rPr>
              <w:tab/>
            </w:r>
            <w:r w:rsidRPr="00A563E0">
              <w:rPr>
                <w:rFonts w:ascii="Arial" w:hAnsi="Arial" w:cs="Arial"/>
                <w:i/>
                <w:sz w:val="18"/>
                <w:szCs w:val="18"/>
              </w:rPr>
              <w:tab/>
            </w:r>
            <w:r w:rsidRPr="00A563E0">
              <w:rPr>
                <w:rFonts w:ascii="Arial" w:hAnsi="Arial" w:cs="Arial"/>
                <w:i/>
                <w:sz w:val="18"/>
                <w:szCs w:val="18"/>
              </w:rPr>
              <w:tab/>
            </w:r>
          </w:p>
          <w:p w:rsidR="00A70047" w:rsidRPr="00A563E0" w:rsidRDefault="00A70047" w:rsidP="00A70047">
            <w:pPr>
              <w:jc w:val="both"/>
              <w:rPr>
                <w:rFonts w:ascii="Arial" w:hAnsi="Arial" w:cs="Arial"/>
                <w:i/>
                <w:sz w:val="18"/>
                <w:szCs w:val="18"/>
              </w:rPr>
            </w:pPr>
          </w:p>
          <w:p w:rsidR="00A70047" w:rsidRPr="00A563E0" w:rsidRDefault="00A70047" w:rsidP="00A70047">
            <w:pPr>
              <w:jc w:val="both"/>
              <w:rPr>
                <w:rFonts w:ascii="Arial" w:hAnsi="Arial" w:cs="Arial"/>
                <w:i/>
                <w:sz w:val="18"/>
                <w:szCs w:val="18"/>
              </w:rPr>
            </w:pPr>
            <w:r w:rsidRPr="00A563E0">
              <w:rPr>
                <w:rFonts w:ascii="Arial" w:hAnsi="Arial" w:cs="Arial"/>
                <w:i/>
                <w:sz w:val="18"/>
                <w:szCs w:val="18"/>
              </w:rPr>
              <w:t>La reposición de empedrado o pavimento se realizará exclusivamente por la autoridad municipal, la cual se hará a los costos vigentes de mercado con cargo al propietario del inmueble para quien se haya solicitado el permiso, o de la persona responsable de la obra.</w:t>
            </w:r>
          </w:p>
          <w:p w:rsidR="00A70047" w:rsidRPr="00A563E0" w:rsidRDefault="00A70047" w:rsidP="00A70047">
            <w:pPr>
              <w:jc w:val="both"/>
              <w:rPr>
                <w:rFonts w:ascii="Arial" w:hAnsi="Arial" w:cs="Arial"/>
                <w:i/>
                <w:sz w:val="18"/>
                <w:szCs w:val="18"/>
              </w:rPr>
            </w:pPr>
          </w:p>
          <w:p w:rsidR="00A70047" w:rsidRPr="00A563E0" w:rsidRDefault="00A70047" w:rsidP="00A70047">
            <w:pPr>
              <w:autoSpaceDE w:val="0"/>
              <w:autoSpaceDN w:val="0"/>
              <w:adjustRightInd w:val="0"/>
              <w:rPr>
                <w:rFonts w:ascii="Arial" w:hAnsi="Arial" w:cs="Arial"/>
                <w:i/>
                <w:sz w:val="18"/>
                <w:szCs w:val="18"/>
                <w:lang w:eastAsia="es-MX"/>
              </w:rPr>
            </w:pPr>
            <w:r w:rsidRPr="00A563E0">
              <w:rPr>
                <w:rFonts w:ascii="Arial" w:hAnsi="Arial" w:cs="Arial"/>
                <w:i/>
                <w:sz w:val="18"/>
                <w:szCs w:val="18"/>
                <w:lang w:eastAsia="es-MX"/>
              </w:rPr>
              <w:t xml:space="preserve">Para la recepción de obras de urbanización, las cuotas por incorporación a la infraestructura se considerarán de la siguiente manera: </w:t>
            </w:r>
          </w:p>
          <w:p w:rsidR="00A70047" w:rsidRPr="00A563E0" w:rsidRDefault="00A70047" w:rsidP="00A70047">
            <w:pPr>
              <w:autoSpaceDE w:val="0"/>
              <w:autoSpaceDN w:val="0"/>
              <w:adjustRightInd w:val="0"/>
              <w:rPr>
                <w:rFonts w:ascii="Arial" w:hAnsi="Arial" w:cs="Arial"/>
                <w:i/>
                <w:sz w:val="18"/>
                <w:szCs w:val="18"/>
                <w:lang w:eastAsia="es-MX"/>
              </w:rPr>
            </w:pPr>
          </w:p>
          <w:p w:rsidR="00A70047" w:rsidRPr="00A563E0" w:rsidRDefault="00A70047" w:rsidP="00A70047">
            <w:pPr>
              <w:autoSpaceDE w:val="0"/>
              <w:autoSpaceDN w:val="0"/>
              <w:adjustRightInd w:val="0"/>
              <w:ind w:firstLine="708"/>
              <w:rPr>
                <w:rFonts w:ascii="Arial" w:hAnsi="Arial" w:cs="Arial"/>
                <w:i/>
                <w:sz w:val="18"/>
                <w:szCs w:val="18"/>
                <w:lang w:eastAsia="es-MX"/>
              </w:rPr>
            </w:pPr>
            <w:r w:rsidRPr="00A563E0">
              <w:rPr>
                <w:rFonts w:ascii="Arial" w:hAnsi="Arial" w:cs="Arial"/>
                <w:i/>
                <w:sz w:val="18"/>
                <w:szCs w:val="18"/>
                <w:lang w:eastAsia="es-MX"/>
              </w:rPr>
              <w:t xml:space="preserve">a) 70% corresponderá al rubro de agua potable. </w:t>
            </w:r>
          </w:p>
          <w:p w:rsidR="00A70047" w:rsidRPr="00A563E0" w:rsidRDefault="00A70047" w:rsidP="00A70047">
            <w:pPr>
              <w:autoSpaceDE w:val="0"/>
              <w:autoSpaceDN w:val="0"/>
              <w:adjustRightInd w:val="0"/>
              <w:ind w:firstLine="708"/>
              <w:rPr>
                <w:rFonts w:ascii="Arial" w:hAnsi="Arial" w:cs="Arial"/>
                <w:i/>
                <w:sz w:val="18"/>
                <w:szCs w:val="18"/>
                <w:lang w:eastAsia="es-MX"/>
              </w:rPr>
            </w:pPr>
            <w:r w:rsidRPr="00A563E0">
              <w:rPr>
                <w:rFonts w:ascii="Arial" w:hAnsi="Arial" w:cs="Arial"/>
                <w:i/>
                <w:sz w:val="18"/>
                <w:szCs w:val="18"/>
                <w:lang w:eastAsia="es-MX"/>
              </w:rPr>
              <w:t>b) 30% corresponderá al servicio de alcantarillado</w:t>
            </w:r>
          </w:p>
          <w:p w:rsidR="00A70047" w:rsidRPr="00A563E0" w:rsidRDefault="00A70047" w:rsidP="00A70047">
            <w:pPr>
              <w:autoSpaceDE w:val="0"/>
              <w:autoSpaceDN w:val="0"/>
              <w:adjustRightInd w:val="0"/>
              <w:rPr>
                <w:rFonts w:ascii="Arial" w:hAnsi="Arial" w:cs="Arial"/>
                <w:i/>
                <w:sz w:val="18"/>
                <w:szCs w:val="18"/>
                <w:lang w:eastAsia="es-MX"/>
              </w:rPr>
            </w:pPr>
          </w:p>
          <w:p w:rsidR="00A70047" w:rsidRPr="00A563E0" w:rsidRDefault="00A70047" w:rsidP="00A70047">
            <w:pPr>
              <w:autoSpaceDE w:val="0"/>
              <w:autoSpaceDN w:val="0"/>
              <w:adjustRightInd w:val="0"/>
              <w:rPr>
                <w:rFonts w:ascii="Arial" w:hAnsi="Arial" w:cs="Arial"/>
                <w:i/>
                <w:sz w:val="18"/>
                <w:szCs w:val="18"/>
                <w:lang w:eastAsia="es-MX"/>
              </w:rPr>
            </w:pPr>
            <w:r w:rsidRPr="00A563E0">
              <w:rPr>
                <w:rFonts w:ascii="Arial" w:hAnsi="Arial" w:cs="Arial"/>
                <w:i/>
                <w:sz w:val="18"/>
                <w:szCs w:val="18"/>
                <w:lang w:eastAsia="es-MX"/>
              </w:rPr>
              <w:t xml:space="preserve">Estas cuotas por incorporación a la infraestructura referidas al Agua Potable y Alcantarillado, podrán cobrarse por separado y/o en forma indistinta según sea el caso. En la recepción de nuevos </w:t>
            </w:r>
            <w:r w:rsidRPr="00A563E0">
              <w:rPr>
                <w:rFonts w:ascii="Arial" w:hAnsi="Arial" w:cs="Arial"/>
                <w:i/>
                <w:sz w:val="18"/>
                <w:szCs w:val="18"/>
                <w:lang w:eastAsia="es-MX"/>
              </w:rPr>
              <w:lastRenderedPageBreak/>
              <w:t>fraccionamientos, si se cuenta con fuente de abastecimiento de agua propia, el Organismo Operador SAPASMA podrá tomar en cuenta el volumen de agua como pago de cuota por incorporación considerando las siguientes variables:</w:t>
            </w:r>
          </w:p>
          <w:p w:rsidR="00A70047" w:rsidRPr="00A563E0" w:rsidRDefault="00A70047" w:rsidP="00A70047">
            <w:pPr>
              <w:autoSpaceDE w:val="0"/>
              <w:autoSpaceDN w:val="0"/>
              <w:adjustRightInd w:val="0"/>
              <w:rPr>
                <w:rFonts w:ascii="Arial" w:hAnsi="Arial" w:cs="Arial"/>
                <w:i/>
                <w:sz w:val="18"/>
                <w:szCs w:val="18"/>
                <w:lang w:eastAsia="es-MX"/>
              </w:rPr>
            </w:pPr>
          </w:p>
          <w:p w:rsidR="00A70047" w:rsidRPr="00A563E0" w:rsidRDefault="00A70047" w:rsidP="00A70047">
            <w:pPr>
              <w:pStyle w:val="Prrafodelista"/>
              <w:numPr>
                <w:ilvl w:val="0"/>
                <w:numId w:val="16"/>
              </w:numPr>
              <w:autoSpaceDE w:val="0"/>
              <w:autoSpaceDN w:val="0"/>
              <w:adjustRightInd w:val="0"/>
              <w:contextualSpacing w:val="0"/>
              <w:jc w:val="both"/>
              <w:rPr>
                <w:rFonts w:ascii="Arial" w:hAnsi="Arial" w:cs="Arial"/>
                <w:i/>
                <w:sz w:val="18"/>
                <w:szCs w:val="18"/>
                <w:lang w:eastAsia="es-MX"/>
              </w:rPr>
            </w:pPr>
            <w:r w:rsidRPr="00A563E0">
              <w:rPr>
                <w:rFonts w:ascii="Arial" w:hAnsi="Arial" w:cs="Arial"/>
                <w:i/>
                <w:sz w:val="18"/>
                <w:szCs w:val="18"/>
                <w:lang w:eastAsia="es-MX"/>
              </w:rPr>
              <w:t>Del total de las cuotas por incorporación a la infraestructura se considerará como tope máximo el 70% como cuota de agua potable correspondiente conforme a lo dispuesto en este artículo, y el restante 30% corresponderá a Alcantarillado y Saneamiento.</w:t>
            </w:r>
          </w:p>
          <w:p w:rsidR="00A70047" w:rsidRPr="00A563E0" w:rsidRDefault="00A70047" w:rsidP="00A70047">
            <w:pPr>
              <w:pStyle w:val="Prrafodelista"/>
              <w:autoSpaceDE w:val="0"/>
              <w:autoSpaceDN w:val="0"/>
              <w:adjustRightInd w:val="0"/>
              <w:ind w:left="765"/>
              <w:rPr>
                <w:rFonts w:ascii="Arial" w:hAnsi="Arial" w:cs="Arial"/>
                <w:i/>
                <w:sz w:val="18"/>
                <w:szCs w:val="18"/>
                <w:lang w:eastAsia="es-MX"/>
              </w:rPr>
            </w:pPr>
          </w:p>
          <w:p w:rsidR="00A70047" w:rsidRPr="00A563E0" w:rsidRDefault="00A70047" w:rsidP="00A70047">
            <w:pPr>
              <w:pStyle w:val="Prrafodelista"/>
              <w:numPr>
                <w:ilvl w:val="0"/>
                <w:numId w:val="16"/>
              </w:numPr>
              <w:autoSpaceDE w:val="0"/>
              <w:autoSpaceDN w:val="0"/>
              <w:adjustRightInd w:val="0"/>
              <w:contextualSpacing w:val="0"/>
              <w:jc w:val="both"/>
              <w:rPr>
                <w:rFonts w:ascii="Arial" w:hAnsi="Arial" w:cs="Arial"/>
                <w:i/>
                <w:sz w:val="18"/>
                <w:szCs w:val="18"/>
                <w:lang w:eastAsia="es-MX"/>
              </w:rPr>
            </w:pPr>
            <w:r w:rsidRPr="00A563E0">
              <w:rPr>
                <w:rFonts w:ascii="Arial" w:hAnsi="Arial" w:cs="Arial"/>
                <w:i/>
                <w:sz w:val="18"/>
                <w:szCs w:val="18"/>
                <w:lang w:eastAsia="es-MX"/>
              </w:rPr>
              <w:t>El aforo y suministro de la fuente de abastecimiento deberá ser suficiente para la demanda del desarrollo y estar concesionada por la Comisión Nacional del Agua.</w:t>
            </w:r>
          </w:p>
          <w:p w:rsidR="00A70047" w:rsidRPr="00A563E0" w:rsidRDefault="00A70047" w:rsidP="00A70047">
            <w:pPr>
              <w:autoSpaceDE w:val="0"/>
              <w:autoSpaceDN w:val="0"/>
              <w:adjustRightInd w:val="0"/>
              <w:rPr>
                <w:rFonts w:ascii="Arial" w:hAnsi="Arial" w:cs="Arial"/>
                <w:i/>
                <w:sz w:val="18"/>
                <w:szCs w:val="18"/>
                <w:lang w:eastAsia="es-MX"/>
              </w:rPr>
            </w:pPr>
          </w:p>
          <w:p w:rsidR="00A70047" w:rsidRPr="00A563E0" w:rsidRDefault="00A70047" w:rsidP="00A70047">
            <w:pPr>
              <w:autoSpaceDE w:val="0"/>
              <w:autoSpaceDN w:val="0"/>
              <w:adjustRightInd w:val="0"/>
              <w:ind w:left="708"/>
              <w:rPr>
                <w:rFonts w:ascii="Arial" w:hAnsi="Arial" w:cs="Arial"/>
                <w:i/>
                <w:sz w:val="18"/>
                <w:szCs w:val="18"/>
                <w:lang w:eastAsia="es-MX"/>
              </w:rPr>
            </w:pPr>
            <w:r w:rsidRPr="00A563E0">
              <w:rPr>
                <w:rFonts w:ascii="Arial" w:hAnsi="Arial" w:cs="Arial"/>
                <w:i/>
                <w:sz w:val="18"/>
                <w:szCs w:val="18"/>
                <w:lang w:eastAsia="es-MX"/>
              </w:rPr>
              <w:t>En caso de que dicha fuente de abastecimiento no cubra la demanda necesaria para el desarrollo se deberá pagar la diferencia de los predios que no se alcancen a abastecer, de acuerdo a lo establecido en este instrumento.</w:t>
            </w:r>
          </w:p>
          <w:p w:rsidR="00A70047" w:rsidRPr="00A563E0" w:rsidRDefault="00A70047" w:rsidP="00A70047">
            <w:pPr>
              <w:autoSpaceDE w:val="0"/>
              <w:autoSpaceDN w:val="0"/>
              <w:adjustRightInd w:val="0"/>
              <w:ind w:left="708"/>
              <w:rPr>
                <w:rFonts w:ascii="Arial" w:hAnsi="Arial" w:cs="Arial"/>
                <w:i/>
                <w:sz w:val="18"/>
                <w:szCs w:val="18"/>
                <w:lang w:eastAsia="es-MX"/>
              </w:rPr>
            </w:pPr>
          </w:p>
          <w:p w:rsidR="00A70047" w:rsidRPr="00A563E0" w:rsidRDefault="00A70047" w:rsidP="00A70047">
            <w:pPr>
              <w:pStyle w:val="Prrafodelista"/>
              <w:numPr>
                <w:ilvl w:val="0"/>
                <w:numId w:val="16"/>
              </w:numPr>
              <w:autoSpaceDE w:val="0"/>
              <w:autoSpaceDN w:val="0"/>
              <w:adjustRightInd w:val="0"/>
              <w:contextualSpacing w:val="0"/>
              <w:jc w:val="both"/>
              <w:rPr>
                <w:rFonts w:ascii="Arial" w:hAnsi="Arial" w:cs="Arial"/>
                <w:i/>
                <w:sz w:val="18"/>
                <w:szCs w:val="18"/>
                <w:lang w:eastAsia="es-MX"/>
              </w:rPr>
            </w:pPr>
            <w:r w:rsidRPr="00A563E0">
              <w:rPr>
                <w:rFonts w:ascii="Arial" w:hAnsi="Arial" w:cs="Arial"/>
                <w:i/>
                <w:sz w:val="18"/>
                <w:szCs w:val="18"/>
                <w:lang w:eastAsia="es-MX"/>
              </w:rPr>
              <w:t>En caso de que el aforo y suministro de la fuente de abastecimiento rebasen la demanda del desarrollo, esta deberá ser diseñada, equipada y explotada de acuerdo a lo estipulado por el Organismo.</w:t>
            </w:r>
          </w:p>
          <w:p w:rsidR="00A70047" w:rsidRPr="00A563E0" w:rsidRDefault="00A70047" w:rsidP="00A70047">
            <w:pPr>
              <w:pStyle w:val="Prrafodelista"/>
              <w:autoSpaceDE w:val="0"/>
              <w:autoSpaceDN w:val="0"/>
              <w:adjustRightInd w:val="0"/>
              <w:ind w:left="765"/>
              <w:rPr>
                <w:rFonts w:ascii="Arial" w:hAnsi="Arial" w:cs="Arial"/>
                <w:i/>
                <w:sz w:val="18"/>
                <w:szCs w:val="18"/>
                <w:lang w:eastAsia="es-MX"/>
              </w:rPr>
            </w:pPr>
          </w:p>
          <w:p w:rsidR="00A70047" w:rsidRPr="00A563E0" w:rsidRDefault="00A70047" w:rsidP="00A70047">
            <w:pPr>
              <w:pStyle w:val="Prrafodelista"/>
              <w:numPr>
                <w:ilvl w:val="0"/>
                <w:numId w:val="16"/>
              </w:numPr>
              <w:autoSpaceDE w:val="0"/>
              <w:autoSpaceDN w:val="0"/>
              <w:adjustRightInd w:val="0"/>
              <w:contextualSpacing w:val="0"/>
              <w:jc w:val="both"/>
              <w:rPr>
                <w:rFonts w:ascii="Arial" w:hAnsi="Arial" w:cs="Arial"/>
                <w:i/>
                <w:sz w:val="18"/>
                <w:szCs w:val="18"/>
                <w:lang w:eastAsia="es-MX"/>
              </w:rPr>
            </w:pPr>
            <w:r w:rsidRPr="00A563E0">
              <w:rPr>
                <w:rFonts w:ascii="Arial" w:hAnsi="Arial" w:cs="Arial"/>
                <w:i/>
                <w:sz w:val="18"/>
                <w:szCs w:val="18"/>
                <w:lang w:eastAsia="es-MX"/>
              </w:rPr>
              <w:t>Para el caso en que se entregue la fuente de abastecimiento al Organismo Operador SAPASMA, previo a la recepción de la obra de que se trate, el fraccionador, deberá de realizar la cesión de los derechos correspondientes al título de concesión que se menciona en la fracción II de este articulo a favor del organismo Operador SAPASMA, además deberá de realizar por su cuenta y costo los tramites respectivos ante la Comisión Nacional del Agua y entregar dicho título a nombre del organismo operador SAPASMA, sin limitación alguna en los derechos y al corriente en el pago de sus obligaciones, con las características para su uso y explotación (nombre de la fuente, uso y metros cúbicos autorizados para su explotación)</w:t>
            </w:r>
          </w:p>
          <w:p w:rsidR="00A70047" w:rsidRPr="00A563E0" w:rsidRDefault="00A70047" w:rsidP="00A70047">
            <w:pPr>
              <w:jc w:val="both"/>
              <w:rPr>
                <w:rFonts w:ascii="Arial" w:hAnsi="Arial" w:cs="Arial"/>
                <w:i/>
                <w:sz w:val="18"/>
                <w:szCs w:val="18"/>
              </w:rPr>
            </w:pPr>
          </w:p>
        </w:tc>
      </w:tr>
      <w:tr w:rsidR="00A70047" w:rsidRPr="00A563E0" w:rsidTr="00A70047">
        <w:tc>
          <w:tcPr>
            <w:tcW w:w="8203" w:type="dxa"/>
          </w:tcPr>
          <w:p w:rsidR="00A70047" w:rsidRPr="00A563E0" w:rsidRDefault="00A70047" w:rsidP="00A70047">
            <w:pPr>
              <w:rPr>
                <w:rFonts w:ascii="Arial" w:hAnsi="Arial" w:cs="Arial"/>
                <w:i/>
                <w:color w:val="000000"/>
                <w:sz w:val="18"/>
                <w:szCs w:val="18"/>
              </w:rPr>
            </w:pPr>
            <w:r w:rsidRPr="00A563E0">
              <w:rPr>
                <w:rFonts w:ascii="Arial" w:hAnsi="Arial" w:cs="Arial"/>
                <w:i/>
                <w:color w:val="000000"/>
                <w:sz w:val="18"/>
                <w:szCs w:val="18"/>
              </w:rPr>
              <w:lastRenderedPageBreak/>
              <w:t>Artículo 93.- Los productos por concepto de formas impresas, calcomanías, credenciales y otros medios de identificación, se causarán y pagarán conforme a las tarifas señaladas a continuación:</w:t>
            </w:r>
          </w:p>
          <w:p w:rsidR="00A70047" w:rsidRPr="00A563E0" w:rsidRDefault="00A70047" w:rsidP="00A70047">
            <w:pPr>
              <w:rPr>
                <w:rFonts w:ascii="Arial" w:hAnsi="Arial" w:cs="Arial"/>
                <w:i/>
                <w:sz w:val="18"/>
                <w:szCs w:val="18"/>
              </w:rPr>
            </w:pPr>
          </w:p>
          <w:p w:rsidR="00A70047" w:rsidRPr="00A563E0" w:rsidRDefault="00A70047" w:rsidP="00A70047">
            <w:pPr>
              <w:rPr>
                <w:rFonts w:ascii="Arial" w:hAnsi="Arial" w:cs="Arial"/>
                <w:i/>
                <w:sz w:val="18"/>
                <w:szCs w:val="18"/>
              </w:rPr>
            </w:pPr>
            <w:r w:rsidRPr="00A563E0">
              <w:rPr>
                <w:rFonts w:ascii="Arial" w:hAnsi="Arial" w:cs="Arial"/>
                <w:i/>
                <w:sz w:val="18"/>
                <w:szCs w:val="18"/>
              </w:rPr>
              <w:t>j) Por expedición de carta de origen</w:t>
            </w:r>
          </w:p>
        </w:tc>
      </w:tr>
      <w:tr w:rsidR="00A70047" w:rsidRPr="00A563E0" w:rsidTr="00A70047">
        <w:tc>
          <w:tcPr>
            <w:tcW w:w="8203" w:type="dxa"/>
          </w:tcPr>
          <w:p w:rsidR="00A70047" w:rsidRPr="00A563E0" w:rsidRDefault="00A70047" w:rsidP="00A70047">
            <w:pPr>
              <w:rPr>
                <w:rFonts w:ascii="Arial" w:hAnsi="Arial" w:cs="Arial"/>
                <w:i/>
                <w:sz w:val="18"/>
                <w:szCs w:val="18"/>
              </w:rPr>
            </w:pPr>
            <w:r w:rsidRPr="00A563E0">
              <w:rPr>
                <w:rFonts w:ascii="Arial" w:hAnsi="Arial" w:cs="Arial"/>
                <w:i/>
                <w:sz w:val="18"/>
                <w:szCs w:val="18"/>
              </w:rPr>
              <w:t xml:space="preserve">Los usuarios de los servicios de uso distinto al Habitacional que descarguen sus aguas residuales que contengan carga de contaminantes, que excedan el límite máximo permisible en la norma Oficial Mexicana NOM-002-SEMARNAT-1996, </w:t>
            </w:r>
            <w:r w:rsidRPr="00A563E0">
              <w:rPr>
                <w:rFonts w:ascii="Arial" w:hAnsi="Arial" w:cs="Arial"/>
                <w:i/>
                <w:color w:val="000000"/>
                <w:sz w:val="18"/>
                <w:szCs w:val="18"/>
              </w:rPr>
              <w:t>pagarán conforme al precio aprobado en el resolutivo emitido por la Comisión Tarifaria para el ejercicio fiscal 2018 que se señale para cada rango de contaminante de conformidad con la siguiente tabla: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43"/>
              <w:gridCol w:w="2063"/>
              <w:gridCol w:w="2063"/>
            </w:tblGrid>
            <w:tr w:rsidR="00A70047" w:rsidRPr="00A563E0" w:rsidTr="00A70047">
              <w:trPr>
                <w:trHeight w:val="556"/>
              </w:trPr>
              <w:tc>
                <w:tcPr>
                  <w:tcW w:w="4650" w:type="dxa"/>
                  <w:vMerge w:val="restart"/>
                  <w:shd w:val="clear" w:color="auto" w:fill="auto"/>
                  <w:vAlign w:val="center"/>
                </w:tcPr>
                <w:p w:rsidR="00A70047" w:rsidRPr="00A563E0" w:rsidRDefault="00A70047" w:rsidP="00A70047">
                  <w:pPr>
                    <w:jc w:val="center"/>
                    <w:rPr>
                      <w:rFonts w:ascii="Arial" w:hAnsi="Arial" w:cs="Arial"/>
                      <w:b/>
                      <w:bCs/>
                      <w:i/>
                      <w:sz w:val="18"/>
                      <w:szCs w:val="18"/>
                    </w:rPr>
                  </w:pPr>
                  <w:r w:rsidRPr="00A563E0">
                    <w:rPr>
                      <w:rFonts w:ascii="Arial" w:hAnsi="Arial" w:cs="Arial"/>
                      <w:b/>
                      <w:bCs/>
                      <w:i/>
                      <w:sz w:val="18"/>
                      <w:szCs w:val="18"/>
                    </w:rPr>
                    <w:t>RANGO</w:t>
                  </w:r>
                </w:p>
                <w:p w:rsidR="00A70047" w:rsidRPr="00A563E0" w:rsidRDefault="00A70047" w:rsidP="00A70047">
                  <w:pPr>
                    <w:jc w:val="center"/>
                    <w:rPr>
                      <w:rFonts w:ascii="Arial" w:hAnsi="Arial" w:cs="Arial"/>
                      <w:b/>
                      <w:bCs/>
                      <w:i/>
                      <w:sz w:val="18"/>
                      <w:szCs w:val="18"/>
                    </w:rPr>
                  </w:pPr>
                  <w:r w:rsidRPr="00A563E0">
                    <w:rPr>
                      <w:rFonts w:ascii="Arial" w:hAnsi="Arial" w:cs="Arial"/>
                      <w:b/>
                      <w:bCs/>
                      <w:i/>
                      <w:sz w:val="18"/>
                      <w:szCs w:val="18"/>
                    </w:rPr>
                    <w:t>Kg/m</w:t>
                  </w:r>
                  <w:r w:rsidRPr="00A563E0">
                    <w:rPr>
                      <w:rFonts w:ascii="Arial" w:hAnsi="Arial" w:cs="Arial"/>
                      <w:b/>
                      <w:bCs/>
                      <w:i/>
                      <w:sz w:val="18"/>
                      <w:szCs w:val="18"/>
                      <w:vertAlign w:val="superscript"/>
                    </w:rPr>
                    <w:t>3</w:t>
                  </w:r>
                </w:p>
              </w:tc>
              <w:tc>
                <w:tcPr>
                  <w:tcW w:w="4296" w:type="dxa"/>
                  <w:gridSpan w:val="2"/>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b/>
                      <w:bCs/>
                      <w:i/>
                      <w:sz w:val="18"/>
                      <w:szCs w:val="18"/>
                    </w:rPr>
                    <w:t>COSTO POR KILOGRAMO</w:t>
                  </w:r>
                </w:p>
              </w:tc>
            </w:tr>
            <w:tr w:rsidR="00A70047" w:rsidRPr="00A563E0" w:rsidTr="00A70047">
              <w:trPr>
                <w:trHeight w:val="499"/>
              </w:trPr>
              <w:tc>
                <w:tcPr>
                  <w:tcW w:w="4650" w:type="dxa"/>
                  <w:vMerge/>
                  <w:shd w:val="clear" w:color="auto" w:fill="auto"/>
                  <w:hideMark/>
                </w:tcPr>
                <w:p w:rsidR="00A70047" w:rsidRPr="00A563E0" w:rsidRDefault="00A70047" w:rsidP="00A70047">
                  <w:pPr>
                    <w:jc w:val="center"/>
                    <w:rPr>
                      <w:rFonts w:ascii="Arial" w:hAnsi="Arial" w:cs="Arial"/>
                      <w:b/>
                      <w:bCs/>
                      <w:i/>
                      <w:sz w:val="18"/>
                      <w:szCs w:val="18"/>
                    </w:rPr>
                  </w:pPr>
                </w:p>
              </w:tc>
              <w:tc>
                <w:tcPr>
                  <w:tcW w:w="2148"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b/>
                      <w:bCs/>
                      <w:i/>
                      <w:sz w:val="18"/>
                      <w:szCs w:val="18"/>
                    </w:rPr>
                    <w:t>CONTAMINANTES BÁSICOS</w:t>
                  </w:r>
                </w:p>
              </w:tc>
              <w:tc>
                <w:tcPr>
                  <w:tcW w:w="2148" w:type="dxa"/>
                  <w:shd w:val="clear" w:color="auto" w:fill="auto"/>
                </w:tcPr>
                <w:p w:rsidR="00A70047" w:rsidRPr="00A563E0" w:rsidRDefault="00A70047" w:rsidP="00A70047">
                  <w:pPr>
                    <w:jc w:val="center"/>
                    <w:rPr>
                      <w:rFonts w:ascii="Arial" w:hAnsi="Arial" w:cs="Arial"/>
                      <w:i/>
                      <w:sz w:val="18"/>
                      <w:szCs w:val="18"/>
                    </w:rPr>
                  </w:pPr>
                  <w:r w:rsidRPr="00A563E0">
                    <w:rPr>
                      <w:rFonts w:ascii="Arial" w:hAnsi="Arial" w:cs="Arial"/>
                      <w:b/>
                      <w:bCs/>
                      <w:i/>
                      <w:sz w:val="18"/>
                      <w:szCs w:val="18"/>
                    </w:rPr>
                    <w:t>CONTAMINANTES METALES</w:t>
                  </w:r>
                </w:p>
              </w:tc>
            </w:tr>
            <w:tr w:rsidR="00A70047" w:rsidRPr="00A563E0" w:rsidTr="00A70047">
              <w:trPr>
                <w:trHeight w:val="263"/>
              </w:trPr>
              <w:tc>
                <w:tcPr>
                  <w:tcW w:w="4650" w:type="dxa"/>
                  <w:shd w:val="clear" w:color="auto" w:fill="auto"/>
                  <w:hideMark/>
                </w:tcPr>
                <w:p w:rsidR="00A70047" w:rsidRPr="00A563E0" w:rsidRDefault="00A70047" w:rsidP="00A70047">
                  <w:pPr>
                    <w:jc w:val="center"/>
                    <w:rPr>
                      <w:rFonts w:ascii="Arial" w:hAnsi="Arial" w:cs="Arial"/>
                      <w:b/>
                      <w:bCs/>
                      <w:i/>
                      <w:sz w:val="18"/>
                      <w:szCs w:val="18"/>
                    </w:rPr>
                  </w:pPr>
                  <w:r w:rsidRPr="00A563E0">
                    <w:rPr>
                      <w:rFonts w:ascii="Arial" w:hAnsi="Arial" w:cs="Arial"/>
                      <w:i/>
                      <w:sz w:val="18"/>
                      <w:szCs w:val="18"/>
                    </w:rPr>
                    <w:t>MAYOR DE 0.0 0 Y HASTA 0.50:</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281"/>
              </w:trPr>
              <w:tc>
                <w:tcPr>
                  <w:tcW w:w="4650" w:type="dxa"/>
                  <w:shd w:val="clear" w:color="auto" w:fill="auto"/>
                  <w:hideMark/>
                </w:tcPr>
                <w:p w:rsidR="00A70047" w:rsidRPr="00A563E0" w:rsidRDefault="00A70047" w:rsidP="00A70047">
                  <w:pPr>
                    <w:jc w:val="center"/>
                    <w:rPr>
                      <w:rFonts w:ascii="Arial" w:hAnsi="Arial" w:cs="Arial"/>
                      <w:b/>
                      <w:bCs/>
                      <w:i/>
                      <w:sz w:val="18"/>
                      <w:szCs w:val="18"/>
                    </w:rPr>
                  </w:pPr>
                  <w:r w:rsidRPr="00A563E0">
                    <w:rPr>
                      <w:rFonts w:ascii="Arial" w:hAnsi="Arial" w:cs="Arial"/>
                      <w:i/>
                      <w:sz w:val="18"/>
                      <w:szCs w:val="18"/>
                    </w:rPr>
                    <w:t>MAYOR DE 0.51 Y HASTA 0.75:</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271"/>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0.76 Y HASTA 1.00:</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133"/>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1.01 Y HASTA 1.25:</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180"/>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1.26 Y HASTA 1.50:</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225"/>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1.51 Y HASTA 1.75:</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271"/>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1.76 Y HASTA 2.00:</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261"/>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2.01 Y HASTA 2.25:</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279"/>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2.26 Y HASTA 2.50:</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269"/>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2.51 Y HASTA 2.75:</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273"/>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2.76 Y HASTA 3.00:</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135"/>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3.01 Y HASTA 3.25:</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181"/>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3.26 Y HASTA 3.50:</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227"/>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3.51 Y HASTA 3.75:</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259"/>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3.76 Y HASTA 4.00:</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135"/>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4.01 Y HASTA 4.25:</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195"/>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4.26 Y HASTA 4.50:</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227"/>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4.51 Y HASTA 4.75:</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131"/>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4.76 Y HASTA 5.00:</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177"/>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5.01 Y HASTA 7.50:</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209"/>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7.51 Y HASTA 10.00:</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113"/>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10.01 Y HASTA 15.00:</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173"/>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15.01 Y HASTA 20.00:</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205"/>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20.01 Y HASTA 25.00:</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251"/>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25.01 Y HASTA 30.00:</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269"/>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30.01 Y HASTA 40.00:</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276"/>
              </w:trPr>
              <w:tc>
                <w:tcPr>
                  <w:tcW w:w="4650" w:type="dxa"/>
                  <w:shd w:val="clear" w:color="auto" w:fill="auto"/>
                  <w:hideMark/>
                </w:tcPr>
                <w:p w:rsidR="00A70047" w:rsidRPr="00A563E0" w:rsidRDefault="00A70047" w:rsidP="00A70047">
                  <w:pPr>
                    <w:jc w:val="center"/>
                    <w:rPr>
                      <w:rFonts w:ascii="Arial" w:hAnsi="Arial" w:cs="Arial"/>
                      <w:i/>
                      <w:sz w:val="18"/>
                      <w:szCs w:val="18"/>
                    </w:rPr>
                  </w:pPr>
                  <w:r w:rsidRPr="00A563E0">
                    <w:rPr>
                      <w:rFonts w:ascii="Arial" w:hAnsi="Arial" w:cs="Arial"/>
                      <w:i/>
                      <w:sz w:val="18"/>
                      <w:szCs w:val="18"/>
                    </w:rPr>
                    <w:t>MAYOR DE 40.01 Y HASTA 50.00:</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r w:rsidR="00A70047" w:rsidRPr="00A563E0" w:rsidTr="00A70047">
              <w:trPr>
                <w:trHeight w:val="276"/>
              </w:trPr>
              <w:tc>
                <w:tcPr>
                  <w:tcW w:w="4650" w:type="dxa"/>
                  <w:shd w:val="clear" w:color="auto" w:fill="auto"/>
                  <w:hideMark/>
                </w:tcPr>
                <w:p w:rsidR="00A70047" w:rsidRPr="00A563E0" w:rsidRDefault="00A70047" w:rsidP="00A70047">
                  <w:pPr>
                    <w:rPr>
                      <w:rFonts w:ascii="Arial" w:hAnsi="Arial" w:cs="Arial"/>
                      <w:i/>
                      <w:sz w:val="18"/>
                      <w:szCs w:val="18"/>
                    </w:rPr>
                  </w:pPr>
                  <w:r w:rsidRPr="00A563E0">
                    <w:rPr>
                      <w:rFonts w:ascii="Arial" w:hAnsi="Arial" w:cs="Arial"/>
                      <w:i/>
                      <w:sz w:val="18"/>
                      <w:szCs w:val="18"/>
                    </w:rPr>
                    <w:lastRenderedPageBreak/>
                    <w:t xml:space="preserve">        MAYOR DE 50.01:</w:t>
                  </w: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c>
                <w:tcPr>
                  <w:tcW w:w="2148" w:type="dxa"/>
                  <w:shd w:val="clear" w:color="auto" w:fill="auto"/>
                  <w:vAlign w:val="bottom"/>
                </w:tcPr>
                <w:p w:rsidR="00A70047" w:rsidRPr="00A563E0" w:rsidRDefault="00A70047" w:rsidP="00A70047">
                  <w:pPr>
                    <w:jc w:val="center"/>
                    <w:rPr>
                      <w:rFonts w:ascii="Arial" w:hAnsi="Arial" w:cs="Arial"/>
                      <w:i/>
                      <w:sz w:val="18"/>
                      <w:szCs w:val="18"/>
                    </w:rPr>
                  </w:pPr>
                </w:p>
              </w:tc>
            </w:tr>
          </w:tbl>
          <w:p w:rsidR="00A70047" w:rsidRPr="00A563E0" w:rsidRDefault="00A70047" w:rsidP="00A70047">
            <w:pPr>
              <w:rPr>
                <w:rFonts w:ascii="Arial" w:hAnsi="Arial" w:cs="Arial"/>
                <w:i/>
                <w:sz w:val="18"/>
                <w:szCs w:val="18"/>
              </w:rPr>
            </w:pPr>
          </w:p>
          <w:p w:rsidR="00A70047" w:rsidRPr="00A563E0" w:rsidRDefault="00A70047" w:rsidP="00A70047">
            <w:pPr>
              <w:rPr>
                <w:rFonts w:ascii="Arial" w:hAnsi="Arial" w:cs="Arial"/>
                <w:i/>
                <w:sz w:val="18"/>
                <w:szCs w:val="18"/>
              </w:rPr>
            </w:pPr>
            <w:r w:rsidRPr="00A563E0">
              <w:rPr>
                <w:rFonts w:ascii="Arial" w:hAnsi="Arial" w:cs="Arial"/>
                <w:i/>
                <w:sz w:val="18"/>
                <w:szCs w:val="18"/>
              </w:rPr>
              <w:t>Para aplicar las tarifas que se establezcan en el cuadro anterior, se seguirá el procedimiento señalado en el Reglamento para la Prestación de los Servicios de Agua Potable, Alcantarillado y Saneamiento del Municipio de San Miguel El Alto, Jalisco.</w:t>
            </w:r>
          </w:p>
          <w:p w:rsidR="00A70047" w:rsidRPr="00A563E0" w:rsidRDefault="00A70047" w:rsidP="00A70047">
            <w:pPr>
              <w:rPr>
                <w:rFonts w:ascii="Arial" w:hAnsi="Arial" w:cs="Arial"/>
                <w:i/>
                <w:sz w:val="18"/>
                <w:szCs w:val="18"/>
              </w:rPr>
            </w:pPr>
          </w:p>
        </w:tc>
      </w:tr>
    </w:tbl>
    <w:p w:rsidR="0046185F" w:rsidRDefault="00A70047" w:rsidP="0046185F">
      <w:pPr>
        <w:jc w:val="both"/>
        <w:rPr>
          <w:rFonts w:ascii="Arial" w:hAnsi="Arial" w:cs="Arial"/>
          <w:sz w:val="20"/>
          <w:szCs w:val="20"/>
          <w:lang w:val="es-MX"/>
        </w:rPr>
      </w:pPr>
      <w:r w:rsidRPr="001B479B">
        <w:rPr>
          <w:rFonts w:ascii="Arial" w:hAnsi="Arial" w:cs="Arial"/>
          <w:b/>
          <w:sz w:val="20"/>
          <w:szCs w:val="20"/>
          <w:lang w:val="es-MX"/>
        </w:rPr>
        <w:lastRenderedPageBreak/>
        <w:t>SEGUNDO:</w:t>
      </w:r>
      <w:r>
        <w:rPr>
          <w:rFonts w:ascii="Arial" w:hAnsi="Arial" w:cs="Arial"/>
          <w:sz w:val="20"/>
          <w:szCs w:val="20"/>
          <w:lang w:val="es-MX"/>
        </w:rPr>
        <w:t xml:space="preserve"> El H. Ayuntamiento Constitucional de San Miguel el Alto, Jalisco aprueba se realice la remisión de la Iniciativa de Ley de Ingresos Municipal para el ejercicio fiscal 2018 y sus anexos,  para su análisis, revisión y aprobación por parte de la Legislatura del Congreso del Estado de Jalisco, facultando al L.A. Marco Antonio Vélez Gómez, Encargado de la Hacienda Municipal para presentarla ante el H. Congreso del Estado de Jalisco y se ponga a su consideración para la aprobación definitiva de dicha Ley. -----------</w:t>
      </w:r>
    </w:p>
    <w:p w:rsidR="002C3338" w:rsidRPr="0046185F" w:rsidRDefault="002C3338" w:rsidP="00CA0098">
      <w:pPr>
        <w:jc w:val="both"/>
        <w:rPr>
          <w:rFonts w:ascii="Arial" w:hAnsi="Arial" w:cs="Arial"/>
          <w:b/>
          <w:sz w:val="20"/>
          <w:szCs w:val="22"/>
        </w:rPr>
      </w:pPr>
    </w:p>
    <w:p w:rsidR="00CF07F9" w:rsidRDefault="00FE2E53" w:rsidP="00CA0098">
      <w:pPr>
        <w:jc w:val="both"/>
        <w:rPr>
          <w:rFonts w:ascii="Arial" w:hAnsi="Arial" w:cs="Arial"/>
          <w:sz w:val="20"/>
          <w:szCs w:val="20"/>
          <w:lang w:val="es-MX"/>
        </w:rPr>
      </w:pPr>
      <w:r>
        <w:rPr>
          <w:rFonts w:ascii="Arial" w:hAnsi="Arial" w:cs="Arial"/>
          <w:sz w:val="20"/>
          <w:szCs w:val="22"/>
        </w:rPr>
        <w:t>E</w:t>
      </w:r>
      <w:r w:rsidR="004B6E5D">
        <w:rPr>
          <w:rFonts w:ascii="Arial" w:hAnsi="Arial" w:cs="Arial"/>
          <w:sz w:val="20"/>
          <w:szCs w:val="20"/>
          <w:lang w:val="es-MX"/>
        </w:rPr>
        <w:t xml:space="preserve">l Secretario General informa que el siguiente </w:t>
      </w:r>
      <w:r w:rsidR="0048747C">
        <w:rPr>
          <w:rFonts w:ascii="Arial" w:hAnsi="Arial" w:cs="Arial"/>
          <w:sz w:val="20"/>
          <w:szCs w:val="20"/>
          <w:lang w:val="es-MX"/>
        </w:rPr>
        <w:t xml:space="preserve">y último </w:t>
      </w:r>
      <w:r w:rsidR="004B6E5D">
        <w:rPr>
          <w:rFonts w:ascii="Arial" w:hAnsi="Arial" w:cs="Arial"/>
          <w:sz w:val="20"/>
          <w:szCs w:val="20"/>
          <w:lang w:val="es-MX"/>
        </w:rPr>
        <w:t xml:space="preserve">punto corresponde a la clausura de la sesión, para lo cual el C. Presidente Municipal Ing. Gabriel Márquez Martínez, </w:t>
      </w:r>
      <w:r w:rsidR="004B6E5D" w:rsidRPr="00A85006">
        <w:rPr>
          <w:rFonts w:ascii="Arial" w:hAnsi="Arial" w:cs="Arial"/>
          <w:sz w:val="20"/>
          <w:szCs w:val="20"/>
          <w:lang w:val="es-MX"/>
        </w:rPr>
        <w:t>d</w:t>
      </w:r>
      <w:r w:rsidR="004B6E5D">
        <w:rPr>
          <w:rFonts w:ascii="Arial" w:hAnsi="Arial" w:cs="Arial"/>
          <w:sz w:val="20"/>
          <w:szCs w:val="20"/>
          <w:lang w:val="es-MX"/>
        </w:rPr>
        <w:t xml:space="preserve">eclara </w:t>
      </w:r>
      <w:r w:rsidR="004B6E5D" w:rsidRPr="00A85006">
        <w:rPr>
          <w:rFonts w:ascii="Arial" w:hAnsi="Arial" w:cs="Arial"/>
          <w:sz w:val="20"/>
          <w:szCs w:val="20"/>
          <w:lang w:val="es-MX"/>
        </w:rPr>
        <w:t xml:space="preserve">concluida </w:t>
      </w:r>
      <w:r w:rsidR="004B6E5D">
        <w:rPr>
          <w:rFonts w:ascii="Arial" w:hAnsi="Arial" w:cs="Arial"/>
          <w:sz w:val="20"/>
          <w:szCs w:val="20"/>
          <w:lang w:val="es-MX"/>
        </w:rPr>
        <w:t xml:space="preserve">la </w:t>
      </w:r>
      <w:r w:rsidR="0048747C">
        <w:rPr>
          <w:rFonts w:ascii="Arial" w:hAnsi="Arial" w:cs="Arial"/>
          <w:b/>
          <w:sz w:val="20"/>
          <w:szCs w:val="20"/>
          <w:lang w:val="es-MX"/>
        </w:rPr>
        <w:t xml:space="preserve">trigésima </w:t>
      </w:r>
      <w:r w:rsidR="0086201E">
        <w:rPr>
          <w:rFonts w:ascii="Arial" w:hAnsi="Arial" w:cs="Arial"/>
          <w:b/>
          <w:sz w:val="20"/>
          <w:szCs w:val="20"/>
          <w:lang w:val="es-MX"/>
        </w:rPr>
        <w:t>séptima</w:t>
      </w:r>
      <w:r w:rsidR="004B6E5D">
        <w:rPr>
          <w:rFonts w:ascii="Arial" w:hAnsi="Arial" w:cs="Arial"/>
          <w:b/>
          <w:sz w:val="20"/>
          <w:szCs w:val="20"/>
          <w:lang w:val="es-MX"/>
        </w:rPr>
        <w:t xml:space="preserve"> </w:t>
      </w:r>
      <w:r w:rsidR="004B6E5D" w:rsidRPr="0020642E">
        <w:rPr>
          <w:rFonts w:ascii="Arial" w:hAnsi="Arial" w:cs="Arial"/>
          <w:b/>
          <w:sz w:val="20"/>
          <w:szCs w:val="20"/>
          <w:lang w:val="es-MX"/>
        </w:rPr>
        <w:t xml:space="preserve">sesión </w:t>
      </w:r>
      <w:r w:rsidR="004B6E5D">
        <w:rPr>
          <w:rFonts w:ascii="Arial" w:hAnsi="Arial" w:cs="Arial"/>
          <w:b/>
          <w:sz w:val="20"/>
          <w:szCs w:val="20"/>
          <w:lang w:val="es-MX"/>
        </w:rPr>
        <w:t xml:space="preserve">extraordinaria </w:t>
      </w:r>
      <w:r w:rsidR="004B6E5D" w:rsidRPr="00A85006">
        <w:rPr>
          <w:rFonts w:ascii="Arial" w:hAnsi="Arial" w:cs="Arial"/>
          <w:sz w:val="20"/>
          <w:szCs w:val="20"/>
          <w:lang w:val="es-MX"/>
        </w:rPr>
        <w:t>del Ayuntamiento Constitucional de San Miguel el Alto, J</w:t>
      </w:r>
      <w:r w:rsidR="008206AC">
        <w:rPr>
          <w:rFonts w:ascii="Arial" w:hAnsi="Arial" w:cs="Arial"/>
          <w:sz w:val="20"/>
          <w:szCs w:val="20"/>
          <w:lang w:val="es-MX"/>
        </w:rPr>
        <w:t>alisco, siendo las 14</w:t>
      </w:r>
      <w:r w:rsidR="0086201E">
        <w:rPr>
          <w:rFonts w:ascii="Arial" w:hAnsi="Arial" w:cs="Arial"/>
          <w:sz w:val="20"/>
          <w:szCs w:val="20"/>
          <w:lang w:val="es-MX"/>
        </w:rPr>
        <w:t>:50</w:t>
      </w:r>
      <w:r w:rsidR="008206AC">
        <w:rPr>
          <w:rFonts w:ascii="Arial" w:hAnsi="Arial" w:cs="Arial"/>
          <w:sz w:val="20"/>
          <w:szCs w:val="20"/>
          <w:lang w:val="es-MX"/>
        </w:rPr>
        <w:t xml:space="preserve"> catorce</w:t>
      </w:r>
      <w:r w:rsidR="00CA0098">
        <w:rPr>
          <w:rFonts w:ascii="Arial" w:hAnsi="Arial" w:cs="Arial"/>
          <w:sz w:val="20"/>
          <w:szCs w:val="20"/>
          <w:lang w:val="es-MX"/>
        </w:rPr>
        <w:t xml:space="preserve"> h</w:t>
      </w:r>
      <w:r w:rsidR="004B6E5D">
        <w:rPr>
          <w:rFonts w:ascii="Arial" w:hAnsi="Arial" w:cs="Arial"/>
          <w:sz w:val="20"/>
          <w:szCs w:val="20"/>
          <w:lang w:val="es-MX"/>
        </w:rPr>
        <w:t xml:space="preserve">oras con </w:t>
      </w:r>
      <w:r w:rsidR="0086201E">
        <w:rPr>
          <w:rFonts w:ascii="Arial" w:hAnsi="Arial" w:cs="Arial"/>
          <w:sz w:val="20"/>
          <w:szCs w:val="20"/>
          <w:lang w:val="es-MX"/>
        </w:rPr>
        <w:t>cincuenta</w:t>
      </w:r>
      <w:r w:rsidR="00CA0098">
        <w:rPr>
          <w:rFonts w:ascii="Arial" w:hAnsi="Arial" w:cs="Arial"/>
          <w:sz w:val="20"/>
          <w:szCs w:val="20"/>
          <w:lang w:val="es-MX"/>
        </w:rPr>
        <w:t xml:space="preserve"> </w:t>
      </w:r>
      <w:r w:rsidR="004B6E5D">
        <w:rPr>
          <w:rFonts w:ascii="Arial" w:hAnsi="Arial" w:cs="Arial"/>
          <w:sz w:val="20"/>
          <w:szCs w:val="20"/>
          <w:lang w:val="es-MX"/>
        </w:rPr>
        <w:t xml:space="preserve">minutos del día </w:t>
      </w:r>
      <w:r w:rsidR="0086201E">
        <w:rPr>
          <w:rFonts w:ascii="Arial" w:hAnsi="Arial" w:cs="Arial"/>
          <w:sz w:val="20"/>
          <w:szCs w:val="20"/>
          <w:lang w:val="es-MX"/>
        </w:rPr>
        <w:t>24 veinticuatro</w:t>
      </w:r>
      <w:r w:rsidR="00CA0098">
        <w:rPr>
          <w:rFonts w:ascii="Arial" w:hAnsi="Arial" w:cs="Arial"/>
          <w:sz w:val="20"/>
          <w:szCs w:val="20"/>
          <w:lang w:val="es-MX"/>
        </w:rPr>
        <w:t xml:space="preserve"> </w:t>
      </w:r>
      <w:r w:rsidR="002B06E0">
        <w:rPr>
          <w:rFonts w:ascii="Arial" w:hAnsi="Arial" w:cs="Arial"/>
          <w:sz w:val="20"/>
          <w:szCs w:val="20"/>
          <w:lang w:val="es-MX"/>
        </w:rPr>
        <w:t>de agosto</w:t>
      </w:r>
      <w:r w:rsidR="004B6E5D">
        <w:rPr>
          <w:rFonts w:ascii="Arial" w:hAnsi="Arial" w:cs="Arial"/>
          <w:sz w:val="20"/>
          <w:szCs w:val="20"/>
          <w:lang w:val="es-MX"/>
        </w:rPr>
        <w:t xml:space="preserve"> de 2017 dos mil diecisiete</w:t>
      </w:r>
      <w:r w:rsidR="004B6E5D" w:rsidRPr="0037323C">
        <w:rPr>
          <w:rFonts w:ascii="Arial" w:hAnsi="Arial" w:cs="Arial"/>
          <w:sz w:val="20"/>
          <w:szCs w:val="20"/>
          <w:lang w:val="es-MX"/>
        </w:rPr>
        <w:t>,  siendo válidos todos y cada uno de los acuerdos tomados</w:t>
      </w:r>
      <w:r w:rsidR="004B6E5D">
        <w:rPr>
          <w:rFonts w:ascii="Arial" w:hAnsi="Arial" w:cs="Arial"/>
          <w:sz w:val="20"/>
          <w:szCs w:val="20"/>
          <w:lang w:val="es-MX"/>
        </w:rPr>
        <w:t xml:space="preserve">. </w:t>
      </w:r>
      <w:r w:rsidR="00AB6431">
        <w:rPr>
          <w:rFonts w:ascii="Arial" w:hAnsi="Arial" w:cs="Arial"/>
          <w:sz w:val="20"/>
          <w:szCs w:val="20"/>
          <w:lang w:val="es-MX"/>
        </w:rPr>
        <w:t xml:space="preserve">Convocando verbalmente a la siguiente sesión </w:t>
      </w:r>
      <w:r w:rsidR="005C6C66">
        <w:rPr>
          <w:rFonts w:ascii="Arial" w:hAnsi="Arial" w:cs="Arial"/>
          <w:sz w:val="20"/>
          <w:szCs w:val="20"/>
          <w:lang w:val="es-MX"/>
        </w:rPr>
        <w:t>extra</w:t>
      </w:r>
      <w:r w:rsidR="00AB6431">
        <w:rPr>
          <w:rFonts w:ascii="Arial" w:hAnsi="Arial" w:cs="Arial"/>
          <w:sz w:val="20"/>
          <w:szCs w:val="20"/>
          <w:lang w:val="es-MX"/>
        </w:rPr>
        <w:t xml:space="preserve">ordinaria a celebrarse el día </w:t>
      </w:r>
      <w:r w:rsidR="0086201E">
        <w:rPr>
          <w:rFonts w:ascii="Arial" w:hAnsi="Arial" w:cs="Arial"/>
          <w:sz w:val="20"/>
          <w:szCs w:val="20"/>
          <w:lang w:val="es-MX"/>
        </w:rPr>
        <w:t>25</w:t>
      </w:r>
      <w:r w:rsidR="002B06E0">
        <w:rPr>
          <w:rFonts w:ascii="Arial" w:hAnsi="Arial" w:cs="Arial"/>
          <w:sz w:val="20"/>
          <w:szCs w:val="20"/>
          <w:lang w:val="es-MX"/>
        </w:rPr>
        <w:t xml:space="preserve"> de agosto de 2017 a l</w:t>
      </w:r>
      <w:r w:rsidR="0086201E">
        <w:rPr>
          <w:rFonts w:ascii="Arial" w:hAnsi="Arial" w:cs="Arial"/>
          <w:sz w:val="20"/>
          <w:szCs w:val="20"/>
          <w:lang w:val="es-MX"/>
        </w:rPr>
        <w:t>as 8:3</w:t>
      </w:r>
      <w:r w:rsidR="00AB6431">
        <w:rPr>
          <w:rFonts w:ascii="Arial" w:hAnsi="Arial" w:cs="Arial"/>
          <w:sz w:val="20"/>
          <w:szCs w:val="20"/>
          <w:lang w:val="es-MX"/>
        </w:rPr>
        <w:t xml:space="preserve">0 </w:t>
      </w:r>
      <w:r w:rsidR="0086201E">
        <w:rPr>
          <w:rFonts w:ascii="Arial" w:hAnsi="Arial" w:cs="Arial"/>
          <w:sz w:val="20"/>
          <w:szCs w:val="20"/>
          <w:lang w:val="es-MX"/>
        </w:rPr>
        <w:t>ocho</w:t>
      </w:r>
      <w:r w:rsidR="002B06E0">
        <w:rPr>
          <w:rFonts w:ascii="Arial" w:hAnsi="Arial" w:cs="Arial"/>
          <w:sz w:val="20"/>
          <w:szCs w:val="20"/>
          <w:lang w:val="es-MX"/>
        </w:rPr>
        <w:t xml:space="preserve"> </w:t>
      </w:r>
      <w:r w:rsidR="00AB6431">
        <w:rPr>
          <w:rFonts w:ascii="Arial" w:hAnsi="Arial" w:cs="Arial"/>
          <w:sz w:val="20"/>
          <w:szCs w:val="20"/>
          <w:lang w:val="es-MX"/>
        </w:rPr>
        <w:t xml:space="preserve">horas </w:t>
      </w:r>
      <w:r w:rsidR="0086201E">
        <w:rPr>
          <w:rFonts w:ascii="Arial" w:hAnsi="Arial" w:cs="Arial"/>
          <w:sz w:val="20"/>
          <w:szCs w:val="20"/>
          <w:lang w:val="es-MX"/>
        </w:rPr>
        <w:t xml:space="preserve">con treinta minutos </w:t>
      </w:r>
      <w:r w:rsidR="00AB6431">
        <w:rPr>
          <w:rFonts w:ascii="Arial" w:hAnsi="Arial" w:cs="Arial"/>
          <w:sz w:val="20"/>
          <w:szCs w:val="20"/>
          <w:lang w:val="es-MX"/>
        </w:rPr>
        <w:t xml:space="preserve">en el recinto oficial. </w:t>
      </w:r>
      <w:r w:rsidR="004B6E5D">
        <w:rPr>
          <w:rFonts w:ascii="Arial" w:hAnsi="Arial" w:cs="Arial"/>
          <w:sz w:val="20"/>
          <w:szCs w:val="20"/>
          <w:lang w:val="es-MX"/>
        </w:rPr>
        <w:t>----------------------------</w:t>
      </w:r>
      <w:r w:rsidR="00AB6431">
        <w:rPr>
          <w:rFonts w:ascii="Arial" w:hAnsi="Arial" w:cs="Arial"/>
          <w:sz w:val="20"/>
          <w:szCs w:val="20"/>
          <w:lang w:val="es-MX"/>
        </w:rPr>
        <w:t>------------------------------</w:t>
      </w:r>
    </w:p>
    <w:p w:rsidR="0086201E" w:rsidRDefault="0086201E" w:rsidP="00CA0098">
      <w:pPr>
        <w:jc w:val="both"/>
        <w:rPr>
          <w:rFonts w:ascii="Arial" w:hAnsi="Arial" w:cs="Arial"/>
          <w:sz w:val="20"/>
          <w:szCs w:val="20"/>
          <w:lang w:val="es-MX"/>
        </w:rPr>
      </w:pPr>
    </w:p>
    <w:p w:rsidR="005C6C66" w:rsidRDefault="005C6C66" w:rsidP="00CA0098">
      <w:pPr>
        <w:jc w:val="both"/>
        <w:rPr>
          <w:rFonts w:ascii="Arial" w:hAnsi="Arial" w:cs="Arial"/>
          <w:sz w:val="20"/>
          <w:szCs w:val="20"/>
          <w:lang w:val="es-MX"/>
        </w:rPr>
      </w:pPr>
    </w:p>
    <w:p w:rsidR="005C6C66" w:rsidRDefault="005C6C66" w:rsidP="00CA0098">
      <w:pPr>
        <w:jc w:val="both"/>
        <w:rPr>
          <w:rFonts w:ascii="Arial" w:hAnsi="Arial" w:cs="Arial"/>
          <w:sz w:val="20"/>
          <w:szCs w:val="20"/>
          <w:lang w:val="es-MX"/>
        </w:rPr>
      </w:pPr>
    </w:p>
    <w:p w:rsidR="005C6C66" w:rsidRPr="00CA0098" w:rsidRDefault="005C6C66" w:rsidP="00CA0098">
      <w:pPr>
        <w:jc w:val="both"/>
        <w:rPr>
          <w:rFonts w:ascii="Arial" w:hAnsi="Arial" w:cs="Arial"/>
          <w:sz w:val="20"/>
          <w:szCs w:val="22"/>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rPr>
          <w:rFonts w:ascii="Arial" w:hAnsi="Arial" w:cs="Arial"/>
        </w:rPr>
      </w:pPr>
    </w:p>
    <w:p w:rsidR="00BA763C" w:rsidRDefault="00BA763C"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21"/>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305" w:rsidRDefault="00E73305" w:rsidP="00EF213F">
      <w:r>
        <w:separator/>
      </w:r>
    </w:p>
  </w:endnote>
  <w:endnote w:type="continuationSeparator" w:id="0">
    <w:p w:rsidR="00E73305" w:rsidRDefault="00E73305"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047" w:rsidRDefault="00A70047"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87</w:t>
    </w:r>
    <w:r w:rsidRPr="00982342">
      <w:rPr>
        <w:rFonts w:ascii="AngsanaUPC" w:hAnsi="AngsanaUPC" w:cs="AngsanaUPC"/>
        <w:sz w:val="20"/>
        <w:szCs w:val="16"/>
      </w:rPr>
      <w:t xml:space="preserve">, página </w:t>
    </w:r>
    <w:r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Pr="00982342">
      <w:rPr>
        <w:rFonts w:ascii="AngsanaUPC" w:hAnsi="AngsanaUPC" w:cs="AngsanaUPC"/>
        <w:sz w:val="32"/>
      </w:rPr>
      <w:fldChar w:fldCharType="separate"/>
    </w:r>
    <w:r w:rsidR="0086201E">
      <w:rPr>
        <w:rFonts w:ascii="AngsanaUPC" w:hAnsi="AngsanaUPC" w:cs="AngsanaUPC"/>
        <w:noProof/>
        <w:sz w:val="32"/>
      </w:rPr>
      <w:t>1</w:t>
    </w:r>
    <w:r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86201E">
      <w:rPr>
        <w:rFonts w:ascii="AngsanaUPC" w:hAnsi="AngsanaUPC" w:cs="AngsanaUPC"/>
        <w:sz w:val="20"/>
        <w:szCs w:val="16"/>
      </w:rPr>
      <w:t>1</w:t>
    </w:r>
    <w:r>
      <w:rPr>
        <w:rFonts w:ascii="AngsanaUPC" w:hAnsi="AngsanaUPC" w:cs="AngsanaUPC"/>
        <w:sz w:val="20"/>
        <w:szCs w:val="16"/>
      </w:rPr>
      <w:t>5</w:t>
    </w:r>
  </w:p>
  <w:p w:rsidR="00A70047" w:rsidRPr="00982342" w:rsidRDefault="00A70047"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305" w:rsidRDefault="00E73305" w:rsidP="00EF213F">
      <w:r>
        <w:separator/>
      </w:r>
    </w:p>
  </w:footnote>
  <w:footnote w:type="continuationSeparator" w:id="0">
    <w:p w:rsidR="00E73305" w:rsidRDefault="00E73305"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0751331"/>
    <w:multiLevelType w:val="hybridMultilevel"/>
    <w:tmpl w:val="4CE8D4F4"/>
    <w:lvl w:ilvl="0" w:tplc="D716E608">
      <w:start w:val="1"/>
      <w:numFmt w:val="decimal"/>
      <w:lvlText w:val="%1."/>
      <w:lvlJc w:val="left"/>
      <w:pPr>
        <w:tabs>
          <w:tab w:val="num" w:pos="360"/>
        </w:tabs>
        <w:ind w:left="360" w:hanging="360"/>
      </w:pPr>
      <w:rPr>
        <w:rFonts w:hint="default"/>
      </w:rPr>
    </w:lvl>
    <w:lvl w:ilvl="1" w:tplc="2F3429D6">
      <w:start w:val="1"/>
      <w:numFmt w:val="lowerLetter"/>
      <w:lvlText w:val="%2)"/>
      <w:lvlJc w:val="left"/>
      <w:pPr>
        <w:tabs>
          <w:tab w:val="num" w:pos="-684"/>
        </w:tabs>
        <w:ind w:left="-684" w:hanging="360"/>
      </w:pPr>
      <w:rPr>
        <w:rFonts w:hint="default"/>
      </w:rPr>
    </w:lvl>
    <w:lvl w:ilvl="2" w:tplc="080A001B">
      <w:start w:val="1"/>
      <w:numFmt w:val="lowerRoman"/>
      <w:lvlText w:val="%3."/>
      <w:lvlJc w:val="right"/>
      <w:pPr>
        <w:tabs>
          <w:tab w:val="num" w:pos="36"/>
        </w:tabs>
        <w:ind w:left="36" w:hanging="180"/>
      </w:pPr>
    </w:lvl>
    <w:lvl w:ilvl="3" w:tplc="0C0A0017">
      <w:start w:val="1"/>
      <w:numFmt w:val="lowerLetter"/>
      <w:lvlText w:val="%4)"/>
      <w:lvlJc w:val="left"/>
      <w:pPr>
        <w:tabs>
          <w:tab w:val="num" w:pos="756"/>
        </w:tabs>
        <w:ind w:left="756" w:hanging="360"/>
      </w:pPr>
      <w:rPr>
        <w:rFonts w:hint="default"/>
      </w:rPr>
    </w:lvl>
    <w:lvl w:ilvl="4" w:tplc="080A0019" w:tentative="1">
      <w:start w:val="1"/>
      <w:numFmt w:val="lowerLetter"/>
      <w:lvlText w:val="%5."/>
      <w:lvlJc w:val="left"/>
      <w:pPr>
        <w:tabs>
          <w:tab w:val="num" w:pos="1476"/>
        </w:tabs>
        <w:ind w:left="1476" w:hanging="360"/>
      </w:pPr>
    </w:lvl>
    <w:lvl w:ilvl="5" w:tplc="080A001B" w:tentative="1">
      <w:start w:val="1"/>
      <w:numFmt w:val="lowerRoman"/>
      <w:lvlText w:val="%6."/>
      <w:lvlJc w:val="right"/>
      <w:pPr>
        <w:tabs>
          <w:tab w:val="num" w:pos="2196"/>
        </w:tabs>
        <w:ind w:left="2196" w:hanging="180"/>
      </w:pPr>
    </w:lvl>
    <w:lvl w:ilvl="6" w:tplc="080A000F" w:tentative="1">
      <w:start w:val="1"/>
      <w:numFmt w:val="decimal"/>
      <w:lvlText w:val="%7."/>
      <w:lvlJc w:val="left"/>
      <w:pPr>
        <w:tabs>
          <w:tab w:val="num" w:pos="2916"/>
        </w:tabs>
        <w:ind w:left="2916" w:hanging="360"/>
      </w:pPr>
    </w:lvl>
    <w:lvl w:ilvl="7" w:tplc="080A0019" w:tentative="1">
      <w:start w:val="1"/>
      <w:numFmt w:val="lowerLetter"/>
      <w:lvlText w:val="%8."/>
      <w:lvlJc w:val="left"/>
      <w:pPr>
        <w:tabs>
          <w:tab w:val="num" w:pos="3636"/>
        </w:tabs>
        <w:ind w:left="3636" w:hanging="360"/>
      </w:pPr>
    </w:lvl>
    <w:lvl w:ilvl="8" w:tplc="080A001B" w:tentative="1">
      <w:start w:val="1"/>
      <w:numFmt w:val="lowerRoman"/>
      <w:lvlText w:val="%9."/>
      <w:lvlJc w:val="right"/>
      <w:pPr>
        <w:tabs>
          <w:tab w:val="num" w:pos="4356"/>
        </w:tabs>
        <w:ind w:left="4356" w:hanging="180"/>
      </w:pPr>
    </w:lvl>
  </w:abstractNum>
  <w:abstractNum w:abstractNumId="2">
    <w:nsid w:val="18D83EC1"/>
    <w:multiLevelType w:val="hybridMultilevel"/>
    <w:tmpl w:val="6442A36E"/>
    <w:lvl w:ilvl="0" w:tplc="F2F672EC">
      <w:start w:val="1"/>
      <w:numFmt w:val="upperRoman"/>
      <w:lvlText w:val="%1."/>
      <w:lvlJc w:val="left"/>
      <w:pPr>
        <w:ind w:left="765" w:hanging="720"/>
      </w:pPr>
      <w:rPr>
        <w:rFonts w:hint="default"/>
        <w:b/>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nsid w:val="1A543172"/>
    <w:multiLevelType w:val="hybridMultilevel"/>
    <w:tmpl w:val="D8FCDEA4"/>
    <w:lvl w:ilvl="0" w:tplc="478AE75A">
      <w:start w:val="1"/>
      <w:numFmt w:val="upperRoman"/>
      <w:lvlText w:val="%1."/>
      <w:lvlJc w:val="left"/>
      <w:pPr>
        <w:tabs>
          <w:tab w:val="num" w:pos="680"/>
        </w:tabs>
        <w:ind w:left="680" w:hanging="680"/>
      </w:pPr>
      <w:rPr>
        <w:rFonts w:hint="default"/>
      </w:rPr>
    </w:lvl>
    <w:lvl w:ilvl="1" w:tplc="0C0A000F">
      <w:start w:val="1"/>
      <w:numFmt w:val="decimal"/>
      <w:lvlText w:val="%2."/>
      <w:lvlJc w:val="left"/>
      <w:pPr>
        <w:tabs>
          <w:tab w:val="num" w:pos="1440"/>
        </w:tabs>
        <w:ind w:left="1440" w:hanging="360"/>
      </w:pPr>
      <w:rPr>
        <w:rFonts w:hint="default"/>
      </w:r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4">
    <w:nsid w:val="25B36CCA"/>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nsid w:val="29263F35"/>
    <w:multiLevelType w:val="hybridMultilevel"/>
    <w:tmpl w:val="09DCBD18"/>
    <w:lvl w:ilvl="0" w:tplc="2F3429D6">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260"/>
        </w:tabs>
        <w:ind w:left="1260" w:hanging="360"/>
      </w:pPr>
    </w:lvl>
    <w:lvl w:ilvl="2" w:tplc="080A001B" w:tentative="1">
      <w:start w:val="1"/>
      <w:numFmt w:val="lowerRoman"/>
      <w:lvlText w:val="%3."/>
      <w:lvlJc w:val="right"/>
      <w:pPr>
        <w:tabs>
          <w:tab w:val="num" w:pos="1980"/>
        </w:tabs>
        <w:ind w:left="1980" w:hanging="180"/>
      </w:pPr>
    </w:lvl>
    <w:lvl w:ilvl="3" w:tplc="080A000F" w:tentative="1">
      <w:start w:val="1"/>
      <w:numFmt w:val="decimal"/>
      <w:lvlText w:val="%4."/>
      <w:lvlJc w:val="left"/>
      <w:pPr>
        <w:tabs>
          <w:tab w:val="num" w:pos="2700"/>
        </w:tabs>
        <w:ind w:left="2700" w:hanging="360"/>
      </w:pPr>
    </w:lvl>
    <w:lvl w:ilvl="4" w:tplc="080A0019" w:tentative="1">
      <w:start w:val="1"/>
      <w:numFmt w:val="lowerLetter"/>
      <w:lvlText w:val="%5."/>
      <w:lvlJc w:val="left"/>
      <w:pPr>
        <w:tabs>
          <w:tab w:val="num" w:pos="3420"/>
        </w:tabs>
        <w:ind w:left="3420" w:hanging="360"/>
      </w:pPr>
    </w:lvl>
    <w:lvl w:ilvl="5" w:tplc="080A001B" w:tentative="1">
      <w:start w:val="1"/>
      <w:numFmt w:val="lowerRoman"/>
      <w:lvlText w:val="%6."/>
      <w:lvlJc w:val="right"/>
      <w:pPr>
        <w:tabs>
          <w:tab w:val="num" w:pos="4140"/>
        </w:tabs>
        <w:ind w:left="4140" w:hanging="180"/>
      </w:pPr>
    </w:lvl>
    <w:lvl w:ilvl="6" w:tplc="080A000F" w:tentative="1">
      <w:start w:val="1"/>
      <w:numFmt w:val="decimal"/>
      <w:lvlText w:val="%7."/>
      <w:lvlJc w:val="left"/>
      <w:pPr>
        <w:tabs>
          <w:tab w:val="num" w:pos="4860"/>
        </w:tabs>
        <w:ind w:left="4860" w:hanging="360"/>
      </w:pPr>
    </w:lvl>
    <w:lvl w:ilvl="7" w:tplc="080A0019" w:tentative="1">
      <w:start w:val="1"/>
      <w:numFmt w:val="lowerLetter"/>
      <w:lvlText w:val="%8."/>
      <w:lvlJc w:val="left"/>
      <w:pPr>
        <w:tabs>
          <w:tab w:val="num" w:pos="5580"/>
        </w:tabs>
        <w:ind w:left="5580" w:hanging="360"/>
      </w:pPr>
    </w:lvl>
    <w:lvl w:ilvl="8" w:tplc="080A001B" w:tentative="1">
      <w:start w:val="1"/>
      <w:numFmt w:val="lowerRoman"/>
      <w:lvlText w:val="%9."/>
      <w:lvlJc w:val="right"/>
      <w:pPr>
        <w:tabs>
          <w:tab w:val="num" w:pos="6300"/>
        </w:tabs>
        <w:ind w:left="6300" w:hanging="180"/>
      </w:pPr>
    </w:lvl>
  </w:abstractNum>
  <w:abstractNum w:abstractNumId="6">
    <w:nsid w:val="2A18084E"/>
    <w:multiLevelType w:val="hybridMultilevel"/>
    <w:tmpl w:val="753AC374"/>
    <w:lvl w:ilvl="0" w:tplc="080A000F">
      <w:start w:val="1"/>
      <w:numFmt w:val="decimal"/>
      <w:lvlText w:val="%1."/>
      <w:lvlJc w:val="left"/>
      <w:pPr>
        <w:tabs>
          <w:tab w:val="num" w:pos="360"/>
        </w:tabs>
        <w:ind w:left="360" w:hanging="360"/>
      </w:pPr>
    </w:lvl>
    <w:lvl w:ilvl="1" w:tplc="080A0019">
      <w:start w:val="1"/>
      <w:numFmt w:val="lowerLetter"/>
      <w:lvlText w:val="%2."/>
      <w:lvlJc w:val="left"/>
      <w:pPr>
        <w:tabs>
          <w:tab w:val="num" w:pos="1080"/>
        </w:tabs>
        <w:ind w:left="1080" w:hanging="360"/>
      </w:pPr>
    </w:lvl>
    <w:lvl w:ilvl="2" w:tplc="080A001B">
      <w:start w:val="1"/>
      <w:numFmt w:val="lowerRoman"/>
      <w:lvlText w:val="%3."/>
      <w:lvlJc w:val="right"/>
      <w:pPr>
        <w:tabs>
          <w:tab w:val="num" w:pos="1800"/>
        </w:tabs>
        <w:ind w:left="1800" w:hanging="180"/>
      </w:pPr>
    </w:lvl>
    <w:lvl w:ilvl="3" w:tplc="080A000F">
      <w:start w:val="1"/>
      <w:numFmt w:val="decimal"/>
      <w:lvlText w:val="%4."/>
      <w:lvlJc w:val="left"/>
      <w:pPr>
        <w:tabs>
          <w:tab w:val="num" w:pos="2520"/>
        </w:tabs>
        <w:ind w:left="2520" w:hanging="360"/>
      </w:pPr>
    </w:lvl>
    <w:lvl w:ilvl="4" w:tplc="080A0019">
      <w:start w:val="1"/>
      <w:numFmt w:val="lowerLetter"/>
      <w:lvlText w:val="%5."/>
      <w:lvlJc w:val="left"/>
      <w:pPr>
        <w:tabs>
          <w:tab w:val="num" w:pos="3240"/>
        </w:tabs>
        <w:ind w:left="3240" w:hanging="360"/>
      </w:pPr>
    </w:lvl>
    <w:lvl w:ilvl="5" w:tplc="080A001B">
      <w:start w:val="1"/>
      <w:numFmt w:val="lowerRoman"/>
      <w:lvlText w:val="%6."/>
      <w:lvlJc w:val="right"/>
      <w:pPr>
        <w:tabs>
          <w:tab w:val="num" w:pos="3960"/>
        </w:tabs>
        <w:ind w:left="3960" w:hanging="180"/>
      </w:pPr>
    </w:lvl>
    <w:lvl w:ilvl="6" w:tplc="080A000F">
      <w:start w:val="1"/>
      <w:numFmt w:val="decimal"/>
      <w:lvlText w:val="%7."/>
      <w:lvlJc w:val="left"/>
      <w:pPr>
        <w:tabs>
          <w:tab w:val="num" w:pos="4680"/>
        </w:tabs>
        <w:ind w:left="4680" w:hanging="360"/>
      </w:pPr>
    </w:lvl>
    <w:lvl w:ilvl="7" w:tplc="080A0019">
      <w:start w:val="1"/>
      <w:numFmt w:val="lowerLetter"/>
      <w:lvlText w:val="%8."/>
      <w:lvlJc w:val="left"/>
      <w:pPr>
        <w:tabs>
          <w:tab w:val="num" w:pos="5400"/>
        </w:tabs>
        <w:ind w:left="5400" w:hanging="360"/>
      </w:pPr>
    </w:lvl>
    <w:lvl w:ilvl="8" w:tplc="080A001B">
      <w:start w:val="1"/>
      <w:numFmt w:val="lowerRoman"/>
      <w:lvlText w:val="%9."/>
      <w:lvlJc w:val="right"/>
      <w:pPr>
        <w:tabs>
          <w:tab w:val="num" w:pos="6120"/>
        </w:tabs>
        <w:ind w:left="6120" w:hanging="180"/>
      </w:pPr>
    </w:lvl>
  </w:abstractNum>
  <w:abstractNum w:abstractNumId="7">
    <w:nsid w:val="3022363C"/>
    <w:multiLevelType w:val="hybridMultilevel"/>
    <w:tmpl w:val="A650B626"/>
    <w:lvl w:ilvl="0" w:tplc="0C0A0017">
      <w:start w:val="1"/>
      <w:numFmt w:val="lowerLetter"/>
      <w:lvlText w:val="%1)"/>
      <w:lvlJc w:val="left"/>
      <w:pPr>
        <w:ind w:left="777" w:hanging="360"/>
      </w:pPr>
    </w:lvl>
    <w:lvl w:ilvl="1" w:tplc="0C0A0019" w:tentative="1">
      <w:start w:val="1"/>
      <w:numFmt w:val="lowerLetter"/>
      <w:lvlText w:val="%2."/>
      <w:lvlJc w:val="left"/>
      <w:pPr>
        <w:ind w:left="1497" w:hanging="360"/>
      </w:pPr>
    </w:lvl>
    <w:lvl w:ilvl="2" w:tplc="0C0A001B" w:tentative="1">
      <w:start w:val="1"/>
      <w:numFmt w:val="lowerRoman"/>
      <w:lvlText w:val="%3."/>
      <w:lvlJc w:val="right"/>
      <w:pPr>
        <w:ind w:left="2217" w:hanging="180"/>
      </w:pPr>
    </w:lvl>
    <w:lvl w:ilvl="3" w:tplc="0C0A000F" w:tentative="1">
      <w:start w:val="1"/>
      <w:numFmt w:val="decimal"/>
      <w:lvlText w:val="%4."/>
      <w:lvlJc w:val="left"/>
      <w:pPr>
        <w:ind w:left="2937" w:hanging="360"/>
      </w:pPr>
    </w:lvl>
    <w:lvl w:ilvl="4" w:tplc="0C0A0019" w:tentative="1">
      <w:start w:val="1"/>
      <w:numFmt w:val="lowerLetter"/>
      <w:lvlText w:val="%5."/>
      <w:lvlJc w:val="left"/>
      <w:pPr>
        <w:ind w:left="3657" w:hanging="360"/>
      </w:pPr>
    </w:lvl>
    <w:lvl w:ilvl="5" w:tplc="0C0A001B" w:tentative="1">
      <w:start w:val="1"/>
      <w:numFmt w:val="lowerRoman"/>
      <w:lvlText w:val="%6."/>
      <w:lvlJc w:val="right"/>
      <w:pPr>
        <w:ind w:left="4377" w:hanging="180"/>
      </w:pPr>
    </w:lvl>
    <w:lvl w:ilvl="6" w:tplc="0C0A000F" w:tentative="1">
      <w:start w:val="1"/>
      <w:numFmt w:val="decimal"/>
      <w:lvlText w:val="%7."/>
      <w:lvlJc w:val="left"/>
      <w:pPr>
        <w:ind w:left="5097" w:hanging="360"/>
      </w:pPr>
    </w:lvl>
    <w:lvl w:ilvl="7" w:tplc="0C0A0019" w:tentative="1">
      <w:start w:val="1"/>
      <w:numFmt w:val="lowerLetter"/>
      <w:lvlText w:val="%8."/>
      <w:lvlJc w:val="left"/>
      <w:pPr>
        <w:ind w:left="5817" w:hanging="360"/>
      </w:pPr>
    </w:lvl>
    <w:lvl w:ilvl="8" w:tplc="0C0A001B" w:tentative="1">
      <w:start w:val="1"/>
      <w:numFmt w:val="lowerRoman"/>
      <w:lvlText w:val="%9."/>
      <w:lvlJc w:val="right"/>
      <w:pPr>
        <w:ind w:left="6537" w:hanging="180"/>
      </w:pPr>
    </w:lvl>
  </w:abstractNum>
  <w:abstractNum w:abstractNumId="8">
    <w:nsid w:val="3AF043CC"/>
    <w:multiLevelType w:val="hybridMultilevel"/>
    <w:tmpl w:val="672425EA"/>
    <w:lvl w:ilvl="0" w:tplc="44A4C7F4">
      <w:start w:val="14"/>
      <w:numFmt w:val="upperRoman"/>
      <w:lvlText w:val="%1."/>
      <w:lvlJc w:val="right"/>
      <w:pPr>
        <w:ind w:left="103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4C038B8"/>
    <w:multiLevelType w:val="hybridMultilevel"/>
    <w:tmpl w:val="4CC820FA"/>
    <w:lvl w:ilvl="0" w:tplc="2F3429D6">
      <w:start w:val="1"/>
      <w:numFmt w:val="lowerLetter"/>
      <w:lvlText w:val="%1)"/>
      <w:lvlJc w:val="left"/>
      <w:pPr>
        <w:tabs>
          <w:tab w:val="num" w:pos="717"/>
        </w:tabs>
        <w:ind w:left="717" w:hanging="360"/>
      </w:pPr>
      <w:rPr>
        <w:rFonts w:hint="default"/>
      </w:rPr>
    </w:lvl>
    <w:lvl w:ilvl="1" w:tplc="080A0019" w:tentative="1">
      <w:start w:val="1"/>
      <w:numFmt w:val="lowerLetter"/>
      <w:lvlText w:val="%2."/>
      <w:lvlJc w:val="left"/>
      <w:pPr>
        <w:tabs>
          <w:tab w:val="num" w:pos="381"/>
        </w:tabs>
        <w:ind w:left="381" w:hanging="360"/>
      </w:pPr>
    </w:lvl>
    <w:lvl w:ilvl="2" w:tplc="080A001B" w:tentative="1">
      <w:start w:val="1"/>
      <w:numFmt w:val="lowerRoman"/>
      <w:lvlText w:val="%3."/>
      <w:lvlJc w:val="right"/>
      <w:pPr>
        <w:tabs>
          <w:tab w:val="num" w:pos="1101"/>
        </w:tabs>
        <w:ind w:left="1101" w:hanging="180"/>
      </w:pPr>
    </w:lvl>
    <w:lvl w:ilvl="3" w:tplc="080A000F" w:tentative="1">
      <w:start w:val="1"/>
      <w:numFmt w:val="decimal"/>
      <w:lvlText w:val="%4."/>
      <w:lvlJc w:val="left"/>
      <w:pPr>
        <w:tabs>
          <w:tab w:val="num" w:pos="1821"/>
        </w:tabs>
        <w:ind w:left="1821" w:hanging="360"/>
      </w:pPr>
    </w:lvl>
    <w:lvl w:ilvl="4" w:tplc="080A0019" w:tentative="1">
      <w:start w:val="1"/>
      <w:numFmt w:val="lowerLetter"/>
      <w:lvlText w:val="%5."/>
      <w:lvlJc w:val="left"/>
      <w:pPr>
        <w:tabs>
          <w:tab w:val="num" w:pos="2541"/>
        </w:tabs>
        <w:ind w:left="2541" w:hanging="360"/>
      </w:pPr>
    </w:lvl>
    <w:lvl w:ilvl="5" w:tplc="080A001B" w:tentative="1">
      <w:start w:val="1"/>
      <w:numFmt w:val="lowerRoman"/>
      <w:lvlText w:val="%6."/>
      <w:lvlJc w:val="right"/>
      <w:pPr>
        <w:tabs>
          <w:tab w:val="num" w:pos="3261"/>
        </w:tabs>
        <w:ind w:left="3261" w:hanging="180"/>
      </w:pPr>
    </w:lvl>
    <w:lvl w:ilvl="6" w:tplc="080A000F" w:tentative="1">
      <w:start w:val="1"/>
      <w:numFmt w:val="decimal"/>
      <w:lvlText w:val="%7."/>
      <w:lvlJc w:val="left"/>
      <w:pPr>
        <w:tabs>
          <w:tab w:val="num" w:pos="3981"/>
        </w:tabs>
        <w:ind w:left="3981" w:hanging="360"/>
      </w:pPr>
    </w:lvl>
    <w:lvl w:ilvl="7" w:tplc="080A0019" w:tentative="1">
      <w:start w:val="1"/>
      <w:numFmt w:val="lowerLetter"/>
      <w:lvlText w:val="%8."/>
      <w:lvlJc w:val="left"/>
      <w:pPr>
        <w:tabs>
          <w:tab w:val="num" w:pos="4701"/>
        </w:tabs>
        <w:ind w:left="4701" w:hanging="360"/>
      </w:pPr>
    </w:lvl>
    <w:lvl w:ilvl="8" w:tplc="080A001B" w:tentative="1">
      <w:start w:val="1"/>
      <w:numFmt w:val="lowerRoman"/>
      <w:lvlText w:val="%9."/>
      <w:lvlJc w:val="right"/>
      <w:pPr>
        <w:tabs>
          <w:tab w:val="num" w:pos="5421"/>
        </w:tabs>
        <w:ind w:left="5421" w:hanging="180"/>
      </w:pPr>
    </w:lvl>
  </w:abstractNum>
  <w:abstractNum w:abstractNumId="10">
    <w:nsid w:val="45522533"/>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4EE91917"/>
    <w:multiLevelType w:val="hybridMultilevel"/>
    <w:tmpl w:val="67F80C3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54DD6C37"/>
    <w:multiLevelType w:val="hybridMultilevel"/>
    <w:tmpl w:val="C1185F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14">
    <w:nsid w:val="5E4F352F"/>
    <w:multiLevelType w:val="hybridMultilevel"/>
    <w:tmpl w:val="3A9A864A"/>
    <w:lvl w:ilvl="0" w:tplc="080A000F">
      <w:start w:val="1"/>
      <w:numFmt w:val="decimal"/>
      <w:lvlText w:val="%1."/>
      <w:lvlJc w:val="left"/>
      <w:pPr>
        <w:tabs>
          <w:tab w:val="num" w:pos="360"/>
        </w:tabs>
        <w:ind w:left="360" w:hanging="360"/>
      </w:pPr>
    </w:lvl>
    <w:lvl w:ilvl="1" w:tplc="080A0019">
      <w:start w:val="1"/>
      <w:numFmt w:val="lowerLetter"/>
      <w:lvlText w:val="%2."/>
      <w:lvlJc w:val="left"/>
      <w:pPr>
        <w:tabs>
          <w:tab w:val="num" w:pos="1080"/>
        </w:tabs>
        <w:ind w:left="1080" w:hanging="360"/>
      </w:pPr>
    </w:lvl>
    <w:lvl w:ilvl="2" w:tplc="080A001B">
      <w:start w:val="1"/>
      <w:numFmt w:val="lowerRoman"/>
      <w:lvlText w:val="%3."/>
      <w:lvlJc w:val="right"/>
      <w:pPr>
        <w:tabs>
          <w:tab w:val="num" w:pos="1800"/>
        </w:tabs>
        <w:ind w:left="1800" w:hanging="180"/>
      </w:pPr>
    </w:lvl>
    <w:lvl w:ilvl="3" w:tplc="080A000F">
      <w:start w:val="1"/>
      <w:numFmt w:val="decimal"/>
      <w:lvlText w:val="%4."/>
      <w:lvlJc w:val="left"/>
      <w:pPr>
        <w:tabs>
          <w:tab w:val="num" w:pos="2520"/>
        </w:tabs>
        <w:ind w:left="2520" w:hanging="360"/>
      </w:pPr>
    </w:lvl>
    <w:lvl w:ilvl="4" w:tplc="080A0019">
      <w:start w:val="1"/>
      <w:numFmt w:val="lowerLetter"/>
      <w:lvlText w:val="%5."/>
      <w:lvlJc w:val="left"/>
      <w:pPr>
        <w:tabs>
          <w:tab w:val="num" w:pos="3240"/>
        </w:tabs>
        <w:ind w:left="3240" w:hanging="360"/>
      </w:pPr>
    </w:lvl>
    <w:lvl w:ilvl="5" w:tplc="080A001B">
      <w:start w:val="1"/>
      <w:numFmt w:val="lowerRoman"/>
      <w:lvlText w:val="%6."/>
      <w:lvlJc w:val="right"/>
      <w:pPr>
        <w:tabs>
          <w:tab w:val="num" w:pos="3960"/>
        </w:tabs>
        <w:ind w:left="3960" w:hanging="180"/>
      </w:pPr>
    </w:lvl>
    <w:lvl w:ilvl="6" w:tplc="080A000F">
      <w:start w:val="1"/>
      <w:numFmt w:val="decimal"/>
      <w:lvlText w:val="%7."/>
      <w:lvlJc w:val="left"/>
      <w:pPr>
        <w:tabs>
          <w:tab w:val="num" w:pos="4680"/>
        </w:tabs>
        <w:ind w:left="4680" w:hanging="360"/>
      </w:pPr>
    </w:lvl>
    <w:lvl w:ilvl="7" w:tplc="080A0019">
      <w:start w:val="1"/>
      <w:numFmt w:val="lowerLetter"/>
      <w:lvlText w:val="%8."/>
      <w:lvlJc w:val="left"/>
      <w:pPr>
        <w:tabs>
          <w:tab w:val="num" w:pos="5400"/>
        </w:tabs>
        <w:ind w:left="5400" w:hanging="360"/>
      </w:pPr>
    </w:lvl>
    <w:lvl w:ilvl="8" w:tplc="080A001B">
      <w:start w:val="1"/>
      <w:numFmt w:val="lowerRoman"/>
      <w:lvlText w:val="%9."/>
      <w:lvlJc w:val="right"/>
      <w:pPr>
        <w:tabs>
          <w:tab w:val="num" w:pos="6120"/>
        </w:tabs>
        <w:ind w:left="6120" w:hanging="180"/>
      </w:pPr>
    </w:lvl>
  </w:abstractNum>
  <w:abstractNum w:abstractNumId="15">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15"/>
  </w:num>
  <w:num w:numId="2">
    <w:abstractNumId w:val="0"/>
  </w:num>
  <w:num w:numId="3">
    <w:abstractNumId w:val="13"/>
  </w:num>
  <w:num w:numId="4">
    <w:abstractNumId w:val="10"/>
  </w:num>
  <w:num w:numId="5">
    <w:abstractNumId w:val="4"/>
  </w:num>
  <w:num w:numId="6">
    <w:abstractNumId w:val="5"/>
  </w:num>
  <w:num w:numId="7">
    <w:abstractNumId w:val="1"/>
  </w:num>
  <w:num w:numId="8">
    <w:abstractNumId w:val="9"/>
  </w:num>
  <w:num w:numId="9">
    <w:abstractNumId w:val="12"/>
  </w:num>
  <w:num w:numId="10">
    <w:abstractNumId w:val="11"/>
  </w:num>
  <w:num w:numId="11">
    <w:abstractNumId w:val="7"/>
  </w:num>
  <w:num w:numId="12">
    <w:abstractNumId w:val="14"/>
  </w:num>
  <w:num w:numId="13">
    <w:abstractNumId w:val="6"/>
  </w:num>
  <w:num w:numId="14">
    <w:abstractNumId w:val="3"/>
  </w:num>
  <w:num w:numId="15">
    <w:abstractNumId w:val="8"/>
  </w:num>
  <w:num w:numId="1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42018"/>
  </w:hdrShapeDefaults>
  <w:footnotePr>
    <w:footnote w:id="-1"/>
    <w:footnote w:id="0"/>
  </w:footnotePr>
  <w:endnotePr>
    <w:endnote w:id="-1"/>
    <w:endnote w:id="0"/>
  </w:endnotePr>
  <w:compat/>
  <w:rsids>
    <w:rsidRoot w:val="00EA4805"/>
    <w:rsid w:val="00000033"/>
    <w:rsid w:val="000007BE"/>
    <w:rsid w:val="0000211C"/>
    <w:rsid w:val="00002179"/>
    <w:rsid w:val="000027D4"/>
    <w:rsid w:val="00002956"/>
    <w:rsid w:val="00003BC1"/>
    <w:rsid w:val="00003EA3"/>
    <w:rsid w:val="00004591"/>
    <w:rsid w:val="00004876"/>
    <w:rsid w:val="00004F51"/>
    <w:rsid w:val="0000517B"/>
    <w:rsid w:val="00005CA3"/>
    <w:rsid w:val="000060EC"/>
    <w:rsid w:val="000065AC"/>
    <w:rsid w:val="00006C70"/>
    <w:rsid w:val="00006FAD"/>
    <w:rsid w:val="0000775C"/>
    <w:rsid w:val="00007A88"/>
    <w:rsid w:val="0001164E"/>
    <w:rsid w:val="00011AFE"/>
    <w:rsid w:val="00012717"/>
    <w:rsid w:val="00012F0F"/>
    <w:rsid w:val="0001344D"/>
    <w:rsid w:val="00013523"/>
    <w:rsid w:val="00013675"/>
    <w:rsid w:val="00013C78"/>
    <w:rsid w:val="000146D7"/>
    <w:rsid w:val="00014F25"/>
    <w:rsid w:val="00015569"/>
    <w:rsid w:val="00015972"/>
    <w:rsid w:val="000159D6"/>
    <w:rsid w:val="00015A84"/>
    <w:rsid w:val="00016A5C"/>
    <w:rsid w:val="00016AAC"/>
    <w:rsid w:val="00016B5F"/>
    <w:rsid w:val="00016BC9"/>
    <w:rsid w:val="00016D1C"/>
    <w:rsid w:val="000173D6"/>
    <w:rsid w:val="00021249"/>
    <w:rsid w:val="00021642"/>
    <w:rsid w:val="000217D2"/>
    <w:rsid w:val="00021DD2"/>
    <w:rsid w:val="0002228D"/>
    <w:rsid w:val="000225A0"/>
    <w:rsid w:val="0002278A"/>
    <w:rsid w:val="00022792"/>
    <w:rsid w:val="000229DE"/>
    <w:rsid w:val="00022D10"/>
    <w:rsid w:val="00022D11"/>
    <w:rsid w:val="00022F5C"/>
    <w:rsid w:val="000232B8"/>
    <w:rsid w:val="00024090"/>
    <w:rsid w:val="000247D5"/>
    <w:rsid w:val="00024826"/>
    <w:rsid w:val="00025054"/>
    <w:rsid w:val="000253D7"/>
    <w:rsid w:val="00025AD2"/>
    <w:rsid w:val="00026188"/>
    <w:rsid w:val="00026AF2"/>
    <w:rsid w:val="00030923"/>
    <w:rsid w:val="000323DD"/>
    <w:rsid w:val="000346AD"/>
    <w:rsid w:val="00035485"/>
    <w:rsid w:val="0003626C"/>
    <w:rsid w:val="00036F20"/>
    <w:rsid w:val="000371A0"/>
    <w:rsid w:val="00040792"/>
    <w:rsid w:val="00041212"/>
    <w:rsid w:val="00042BE9"/>
    <w:rsid w:val="0004302B"/>
    <w:rsid w:val="00044752"/>
    <w:rsid w:val="00044A10"/>
    <w:rsid w:val="00045765"/>
    <w:rsid w:val="000461DD"/>
    <w:rsid w:val="000465F6"/>
    <w:rsid w:val="00046BD1"/>
    <w:rsid w:val="00046D08"/>
    <w:rsid w:val="0004798A"/>
    <w:rsid w:val="00047DFB"/>
    <w:rsid w:val="0005075F"/>
    <w:rsid w:val="000521EC"/>
    <w:rsid w:val="00052CFC"/>
    <w:rsid w:val="000548A1"/>
    <w:rsid w:val="000555E4"/>
    <w:rsid w:val="0005575C"/>
    <w:rsid w:val="00055FE3"/>
    <w:rsid w:val="00056F19"/>
    <w:rsid w:val="00057816"/>
    <w:rsid w:val="00057FC3"/>
    <w:rsid w:val="0006037A"/>
    <w:rsid w:val="00060791"/>
    <w:rsid w:val="0006089A"/>
    <w:rsid w:val="00060917"/>
    <w:rsid w:val="0006198B"/>
    <w:rsid w:val="0006248B"/>
    <w:rsid w:val="000630DD"/>
    <w:rsid w:val="000630E6"/>
    <w:rsid w:val="000634D9"/>
    <w:rsid w:val="000638E8"/>
    <w:rsid w:val="00063C8D"/>
    <w:rsid w:val="000640AB"/>
    <w:rsid w:val="0006436E"/>
    <w:rsid w:val="00064454"/>
    <w:rsid w:val="00065172"/>
    <w:rsid w:val="0006693A"/>
    <w:rsid w:val="00067143"/>
    <w:rsid w:val="00067287"/>
    <w:rsid w:val="00071632"/>
    <w:rsid w:val="00071B41"/>
    <w:rsid w:val="00072462"/>
    <w:rsid w:val="00072CFE"/>
    <w:rsid w:val="000742BA"/>
    <w:rsid w:val="00074DC3"/>
    <w:rsid w:val="00075416"/>
    <w:rsid w:val="00075521"/>
    <w:rsid w:val="0007618F"/>
    <w:rsid w:val="00076CF9"/>
    <w:rsid w:val="00076E0F"/>
    <w:rsid w:val="0007749F"/>
    <w:rsid w:val="00077521"/>
    <w:rsid w:val="00077C22"/>
    <w:rsid w:val="00077D2D"/>
    <w:rsid w:val="00077F5F"/>
    <w:rsid w:val="00077FEB"/>
    <w:rsid w:val="000811FD"/>
    <w:rsid w:val="0008163D"/>
    <w:rsid w:val="000821D8"/>
    <w:rsid w:val="0008261F"/>
    <w:rsid w:val="00082CA9"/>
    <w:rsid w:val="0008338C"/>
    <w:rsid w:val="000833EB"/>
    <w:rsid w:val="00083FB4"/>
    <w:rsid w:val="00085124"/>
    <w:rsid w:val="00085153"/>
    <w:rsid w:val="00085569"/>
    <w:rsid w:val="00085B12"/>
    <w:rsid w:val="000866EE"/>
    <w:rsid w:val="00086B1F"/>
    <w:rsid w:val="00086D8F"/>
    <w:rsid w:val="000872C9"/>
    <w:rsid w:val="00087309"/>
    <w:rsid w:val="00087574"/>
    <w:rsid w:val="00090D06"/>
    <w:rsid w:val="00090ECC"/>
    <w:rsid w:val="00091045"/>
    <w:rsid w:val="000910DD"/>
    <w:rsid w:val="0009221C"/>
    <w:rsid w:val="00092E26"/>
    <w:rsid w:val="00093023"/>
    <w:rsid w:val="00094BBA"/>
    <w:rsid w:val="00095B00"/>
    <w:rsid w:val="00096018"/>
    <w:rsid w:val="00096105"/>
    <w:rsid w:val="00096583"/>
    <w:rsid w:val="00096A91"/>
    <w:rsid w:val="00097C08"/>
    <w:rsid w:val="000A04AF"/>
    <w:rsid w:val="000A053B"/>
    <w:rsid w:val="000A0E43"/>
    <w:rsid w:val="000A2C51"/>
    <w:rsid w:val="000A2C6E"/>
    <w:rsid w:val="000A2C7C"/>
    <w:rsid w:val="000A364B"/>
    <w:rsid w:val="000A365C"/>
    <w:rsid w:val="000A3DDC"/>
    <w:rsid w:val="000A4173"/>
    <w:rsid w:val="000A502E"/>
    <w:rsid w:val="000A5106"/>
    <w:rsid w:val="000A5918"/>
    <w:rsid w:val="000B18C2"/>
    <w:rsid w:val="000B25F1"/>
    <w:rsid w:val="000B2702"/>
    <w:rsid w:val="000B2C56"/>
    <w:rsid w:val="000B2CEF"/>
    <w:rsid w:val="000B31E9"/>
    <w:rsid w:val="000B3D4B"/>
    <w:rsid w:val="000B5621"/>
    <w:rsid w:val="000B58C7"/>
    <w:rsid w:val="000B5C3D"/>
    <w:rsid w:val="000B6809"/>
    <w:rsid w:val="000B7AE3"/>
    <w:rsid w:val="000C1162"/>
    <w:rsid w:val="000C1554"/>
    <w:rsid w:val="000C1A7A"/>
    <w:rsid w:val="000C1EAE"/>
    <w:rsid w:val="000C1EF8"/>
    <w:rsid w:val="000C2769"/>
    <w:rsid w:val="000C281B"/>
    <w:rsid w:val="000C2931"/>
    <w:rsid w:val="000C2D11"/>
    <w:rsid w:val="000C2D26"/>
    <w:rsid w:val="000C32AC"/>
    <w:rsid w:val="000C377C"/>
    <w:rsid w:val="000C3A32"/>
    <w:rsid w:val="000C3AB2"/>
    <w:rsid w:val="000C483A"/>
    <w:rsid w:val="000C4D62"/>
    <w:rsid w:val="000C566B"/>
    <w:rsid w:val="000C5B1C"/>
    <w:rsid w:val="000C6159"/>
    <w:rsid w:val="000C6C10"/>
    <w:rsid w:val="000C6CDE"/>
    <w:rsid w:val="000C729A"/>
    <w:rsid w:val="000C7EFB"/>
    <w:rsid w:val="000D0953"/>
    <w:rsid w:val="000D0F9E"/>
    <w:rsid w:val="000D1B7E"/>
    <w:rsid w:val="000D1ED0"/>
    <w:rsid w:val="000D279C"/>
    <w:rsid w:val="000D3585"/>
    <w:rsid w:val="000D3C62"/>
    <w:rsid w:val="000D5225"/>
    <w:rsid w:val="000D590D"/>
    <w:rsid w:val="000D6037"/>
    <w:rsid w:val="000D6F2F"/>
    <w:rsid w:val="000D7296"/>
    <w:rsid w:val="000D74E3"/>
    <w:rsid w:val="000E029F"/>
    <w:rsid w:val="000E04C8"/>
    <w:rsid w:val="000E05A8"/>
    <w:rsid w:val="000E352C"/>
    <w:rsid w:val="000E58A9"/>
    <w:rsid w:val="000E58E6"/>
    <w:rsid w:val="000E5BF6"/>
    <w:rsid w:val="000E5D2E"/>
    <w:rsid w:val="000E61B3"/>
    <w:rsid w:val="000E6DCA"/>
    <w:rsid w:val="000E7694"/>
    <w:rsid w:val="000E783A"/>
    <w:rsid w:val="000E7B69"/>
    <w:rsid w:val="000E7D8D"/>
    <w:rsid w:val="000E7DB6"/>
    <w:rsid w:val="000F00C2"/>
    <w:rsid w:val="000F0352"/>
    <w:rsid w:val="000F08F4"/>
    <w:rsid w:val="000F1295"/>
    <w:rsid w:val="000F1370"/>
    <w:rsid w:val="000F166E"/>
    <w:rsid w:val="000F1886"/>
    <w:rsid w:val="000F2092"/>
    <w:rsid w:val="000F2744"/>
    <w:rsid w:val="000F28A3"/>
    <w:rsid w:val="000F2AD5"/>
    <w:rsid w:val="000F2DB7"/>
    <w:rsid w:val="000F447C"/>
    <w:rsid w:val="000F47F1"/>
    <w:rsid w:val="000F499E"/>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01D"/>
    <w:rsid w:val="0011040D"/>
    <w:rsid w:val="001105EA"/>
    <w:rsid w:val="001105EF"/>
    <w:rsid w:val="00110678"/>
    <w:rsid w:val="0011171B"/>
    <w:rsid w:val="00111CB9"/>
    <w:rsid w:val="00111D22"/>
    <w:rsid w:val="00111F21"/>
    <w:rsid w:val="00112856"/>
    <w:rsid w:val="00112996"/>
    <w:rsid w:val="00112E67"/>
    <w:rsid w:val="001132B7"/>
    <w:rsid w:val="00113551"/>
    <w:rsid w:val="00113C5C"/>
    <w:rsid w:val="0011412E"/>
    <w:rsid w:val="00114215"/>
    <w:rsid w:val="001151F4"/>
    <w:rsid w:val="001158D7"/>
    <w:rsid w:val="00116671"/>
    <w:rsid w:val="00117504"/>
    <w:rsid w:val="00117D4F"/>
    <w:rsid w:val="00120363"/>
    <w:rsid w:val="00121187"/>
    <w:rsid w:val="001217A6"/>
    <w:rsid w:val="00122721"/>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98E"/>
    <w:rsid w:val="00137E26"/>
    <w:rsid w:val="00142102"/>
    <w:rsid w:val="001426E1"/>
    <w:rsid w:val="00142F4A"/>
    <w:rsid w:val="001432FF"/>
    <w:rsid w:val="00143B14"/>
    <w:rsid w:val="0014491A"/>
    <w:rsid w:val="001450B9"/>
    <w:rsid w:val="001457CE"/>
    <w:rsid w:val="001459B5"/>
    <w:rsid w:val="00146226"/>
    <w:rsid w:val="0014683E"/>
    <w:rsid w:val="0014699B"/>
    <w:rsid w:val="001474FA"/>
    <w:rsid w:val="001479EB"/>
    <w:rsid w:val="00147C3A"/>
    <w:rsid w:val="00147CE2"/>
    <w:rsid w:val="00147F82"/>
    <w:rsid w:val="00150AC0"/>
    <w:rsid w:val="00150AF5"/>
    <w:rsid w:val="00150EF6"/>
    <w:rsid w:val="001510CD"/>
    <w:rsid w:val="00151540"/>
    <w:rsid w:val="001521DA"/>
    <w:rsid w:val="00152622"/>
    <w:rsid w:val="00152800"/>
    <w:rsid w:val="00152927"/>
    <w:rsid w:val="00152CEB"/>
    <w:rsid w:val="00153715"/>
    <w:rsid w:val="00153A45"/>
    <w:rsid w:val="00154251"/>
    <w:rsid w:val="001544B7"/>
    <w:rsid w:val="00154FD4"/>
    <w:rsid w:val="001562D7"/>
    <w:rsid w:val="00156332"/>
    <w:rsid w:val="00156853"/>
    <w:rsid w:val="001601C7"/>
    <w:rsid w:val="00160721"/>
    <w:rsid w:val="0016127D"/>
    <w:rsid w:val="001614DC"/>
    <w:rsid w:val="00161797"/>
    <w:rsid w:val="0016257D"/>
    <w:rsid w:val="0016267E"/>
    <w:rsid w:val="00162B04"/>
    <w:rsid w:val="00164655"/>
    <w:rsid w:val="0016467F"/>
    <w:rsid w:val="0016572C"/>
    <w:rsid w:val="00165862"/>
    <w:rsid w:val="001658A2"/>
    <w:rsid w:val="00165AFA"/>
    <w:rsid w:val="00165EE1"/>
    <w:rsid w:val="001662D6"/>
    <w:rsid w:val="0016641F"/>
    <w:rsid w:val="0016656B"/>
    <w:rsid w:val="001671E0"/>
    <w:rsid w:val="001671F8"/>
    <w:rsid w:val="001672E6"/>
    <w:rsid w:val="00167610"/>
    <w:rsid w:val="00167634"/>
    <w:rsid w:val="00167FF0"/>
    <w:rsid w:val="001701E8"/>
    <w:rsid w:val="0017097A"/>
    <w:rsid w:val="00171025"/>
    <w:rsid w:val="00171671"/>
    <w:rsid w:val="001718D4"/>
    <w:rsid w:val="00171E04"/>
    <w:rsid w:val="00171E0E"/>
    <w:rsid w:val="001720B4"/>
    <w:rsid w:val="0017273C"/>
    <w:rsid w:val="00172855"/>
    <w:rsid w:val="00172B04"/>
    <w:rsid w:val="00172CCA"/>
    <w:rsid w:val="00173578"/>
    <w:rsid w:val="00174D86"/>
    <w:rsid w:val="00175262"/>
    <w:rsid w:val="00175549"/>
    <w:rsid w:val="00175727"/>
    <w:rsid w:val="001759C4"/>
    <w:rsid w:val="00175EF9"/>
    <w:rsid w:val="00176066"/>
    <w:rsid w:val="00176DF3"/>
    <w:rsid w:val="0017735D"/>
    <w:rsid w:val="001779EB"/>
    <w:rsid w:val="001804B1"/>
    <w:rsid w:val="001811FD"/>
    <w:rsid w:val="00181DB1"/>
    <w:rsid w:val="001822A4"/>
    <w:rsid w:val="0018426B"/>
    <w:rsid w:val="0018494F"/>
    <w:rsid w:val="0018516B"/>
    <w:rsid w:val="001858B8"/>
    <w:rsid w:val="00186181"/>
    <w:rsid w:val="00186BE5"/>
    <w:rsid w:val="00186F8D"/>
    <w:rsid w:val="001879A5"/>
    <w:rsid w:val="00187A4E"/>
    <w:rsid w:val="00191EF4"/>
    <w:rsid w:val="0019224A"/>
    <w:rsid w:val="00192646"/>
    <w:rsid w:val="00192808"/>
    <w:rsid w:val="00192FD0"/>
    <w:rsid w:val="00193146"/>
    <w:rsid w:val="00193247"/>
    <w:rsid w:val="00193487"/>
    <w:rsid w:val="001935CA"/>
    <w:rsid w:val="00193E88"/>
    <w:rsid w:val="0019402D"/>
    <w:rsid w:val="00196010"/>
    <w:rsid w:val="00196DC9"/>
    <w:rsid w:val="001A0F2C"/>
    <w:rsid w:val="001A2E4F"/>
    <w:rsid w:val="001A34F7"/>
    <w:rsid w:val="001A38CB"/>
    <w:rsid w:val="001A39EE"/>
    <w:rsid w:val="001A4327"/>
    <w:rsid w:val="001A4529"/>
    <w:rsid w:val="001A4BDA"/>
    <w:rsid w:val="001A4EE6"/>
    <w:rsid w:val="001A5700"/>
    <w:rsid w:val="001A6C28"/>
    <w:rsid w:val="001A6D04"/>
    <w:rsid w:val="001A76C1"/>
    <w:rsid w:val="001A7711"/>
    <w:rsid w:val="001B0352"/>
    <w:rsid w:val="001B0514"/>
    <w:rsid w:val="001B0BCA"/>
    <w:rsid w:val="001B0C43"/>
    <w:rsid w:val="001B11D4"/>
    <w:rsid w:val="001B11F5"/>
    <w:rsid w:val="001B1231"/>
    <w:rsid w:val="001B1AB0"/>
    <w:rsid w:val="001B1D80"/>
    <w:rsid w:val="001B35EF"/>
    <w:rsid w:val="001B45EA"/>
    <w:rsid w:val="001B470E"/>
    <w:rsid w:val="001B54C8"/>
    <w:rsid w:val="001B56D4"/>
    <w:rsid w:val="001B650B"/>
    <w:rsid w:val="001B6B52"/>
    <w:rsid w:val="001B6CC7"/>
    <w:rsid w:val="001B7E22"/>
    <w:rsid w:val="001B7E8C"/>
    <w:rsid w:val="001C01E2"/>
    <w:rsid w:val="001C1111"/>
    <w:rsid w:val="001C191E"/>
    <w:rsid w:val="001C1A1F"/>
    <w:rsid w:val="001C2E47"/>
    <w:rsid w:val="001C38AC"/>
    <w:rsid w:val="001C3E63"/>
    <w:rsid w:val="001C40B8"/>
    <w:rsid w:val="001C4200"/>
    <w:rsid w:val="001C462C"/>
    <w:rsid w:val="001C4E24"/>
    <w:rsid w:val="001C5148"/>
    <w:rsid w:val="001C7424"/>
    <w:rsid w:val="001C748F"/>
    <w:rsid w:val="001C7B87"/>
    <w:rsid w:val="001D0B03"/>
    <w:rsid w:val="001D10E3"/>
    <w:rsid w:val="001D2936"/>
    <w:rsid w:val="001D2A97"/>
    <w:rsid w:val="001D2B52"/>
    <w:rsid w:val="001D2FF2"/>
    <w:rsid w:val="001D3496"/>
    <w:rsid w:val="001D39B3"/>
    <w:rsid w:val="001D3BBE"/>
    <w:rsid w:val="001D403E"/>
    <w:rsid w:val="001D4768"/>
    <w:rsid w:val="001D48AB"/>
    <w:rsid w:val="001D4C82"/>
    <w:rsid w:val="001D51E6"/>
    <w:rsid w:val="001D6B70"/>
    <w:rsid w:val="001D7BB7"/>
    <w:rsid w:val="001E0855"/>
    <w:rsid w:val="001E09A9"/>
    <w:rsid w:val="001E1CC7"/>
    <w:rsid w:val="001E27FD"/>
    <w:rsid w:val="001E2995"/>
    <w:rsid w:val="001E2DA5"/>
    <w:rsid w:val="001E3D7D"/>
    <w:rsid w:val="001E441E"/>
    <w:rsid w:val="001E48CE"/>
    <w:rsid w:val="001E4A90"/>
    <w:rsid w:val="001E4DC0"/>
    <w:rsid w:val="001E4E39"/>
    <w:rsid w:val="001E52AE"/>
    <w:rsid w:val="001E5BD0"/>
    <w:rsid w:val="001E63CD"/>
    <w:rsid w:val="001E6766"/>
    <w:rsid w:val="001E67A0"/>
    <w:rsid w:val="001E684D"/>
    <w:rsid w:val="001E7A58"/>
    <w:rsid w:val="001E7EF3"/>
    <w:rsid w:val="001F0473"/>
    <w:rsid w:val="001F1059"/>
    <w:rsid w:val="001F1784"/>
    <w:rsid w:val="001F1FFA"/>
    <w:rsid w:val="001F2954"/>
    <w:rsid w:val="001F337C"/>
    <w:rsid w:val="001F57D0"/>
    <w:rsid w:val="001F586F"/>
    <w:rsid w:val="001F5FEF"/>
    <w:rsid w:val="001F68DD"/>
    <w:rsid w:val="001F6B32"/>
    <w:rsid w:val="001F78D0"/>
    <w:rsid w:val="001F79C4"/>
    <w:rsid w:val="001F7E6E"/>
    <w:rsid w:val="00200BEF"/>
    <w:rsid w:val="00205568"/>
    <w:rsid w:val="0020642E"/>
    <w:rsid w:val="0020674C"/>
    <w:rsid w:val="00206F59"/>
    <w:rsid w:val="0020719F"/>
    <w:rsid w:val="002072F7"/>
    <w:rsid w:val="0021048B"/>
    <w:rsid w:val="0021084E"/>
    <w:rsid w:val="0021169D"/>
    <w:rsid w:val="00211818"/>
    <w:rsid w:val="00211978"/>
    <w:rsid w:val="00212557"/>
    <w:rsid w:val="00212642"/>
    <w:rsid w:val="002126BB"/>
    <w:rsid w:val="00213453"/>
    <w:rsid w:val="00213E30"/>
    <w:rsid w:val="00213EC5"/>
    <w:rsid w:val="00213FC7"/>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2ED8"/>
    <w:rsid w:val="00223ACB"/>
    <w:rsid w:val="00223DF7"/>
    <w:rsid w:val="0022426C"/>
    <w:rsid w:val="00226A3E"/>
    <w:rsid w:val="00227C56"/>
    <w:rsid w:val="00230F0D"/>
    <w:rsid w:val="00231791"/>
    <w:rsid w:val="0023180D"/>
    <w:rsid w:val="00231FEC"/>
    <w:rsid w:val="00232392"/>
    <w:rsid w:val="002328DB"/>
    <w:rsid w:val="00233891"/>
    <w:rsid w:val="00234500"/>
    <w:rsid w:val="0023504D"/>
    <w:rsid w:val="00235454"/>
    <w:rsid w:val="002354AA"/>
    <w:rsid w:val="00235A71"/>
    <w:rsid w:val="00235E05"/>
    <w:rsid w:val="00236833"/>
    <w:rsid w:val="00236AE3"/>
    <w:rsid w:val="00236F2D"/>
    <w:rsid w:val="0023726A"/>
    <w:rsid w:val="00242042"/>
    <w:rsid w:val="0024209E"/>
    <w:rsid w:val="00242BF0"/>
    <w:rsid w:val="00243497"/>
    <w:rsid w:val="002434EF"/>
    <w:rsid w:val="00243562"/>
    <w:rsid w:val="002438CC"/>
    <w:rsid w:val="00243C0B"/>
    <w:rsid w:val="00243E21"/>
    <w:rsid w:val="00244996"/>
    <w:rsid w:val="0024696B"/>
    <w:rsid w:val="00246972"/>
    <w:rsid w:val="00246EE0"/>
    <w:rsid w:val="002476EF"/>
    <w:rsid w:val="00250B69"/>
    <w:rsid w:val="00250F31"/>
    <w:rsid w:val="0025111D"/>
    <w:rsid w:val="00251695"/>
    <w:rsid w:val="0025199A"/>
    <w:rsid w:val="00252294"/>
    <w:rsid w:val="0025245C"/>
    <w:rsid w:val="00253A8C"/>
    <w:rsid w:val="0025419C"/>
    <w:rsid w:val="00256087"/>
    <w:rsid w:val="00256C07"/>
    <w:rsid w:val="00256F97"/>
    <w:rsid w:val="002570F8"/>
    <w:rsid w:val="00257193"/>
    <w:rsid w:val="002571DA"/>
    <w:rsid w:val="00260DC7"/>
    <w:rsid w:val="00262282"/>
    <w:rsid w:val="0026544D"/>
    <w:rsid w:val="00265F94"/>
    <w:rsid w:val="00266357"/>
    <w:rsid w:val="00266587"/>
    <w:rsid w:val="0026679D"/>
    <w:rsid w:val="0026714B"/>
    <w:rsid w:val="002671AC"/>
    <w:rsid w:val="0026758B"/>
    <w:rsid w:val="00270294"/>
    <w:rsid w:val="00270C73"/>
    <w:rsid w:val="00270F49"/>
    <w:rsid w:val="002712EB"/>
    <w:rsid w:val="00274050"/>
    <w:rsid w:val="00274795"/>
    <w:rsid w:val="002765DB"/>
    <w:rsid w:val="00276755"/>
    <w:rsid w:val="00276BB8"/>
    <w:rsid w:val="00276C4A"/>
    <w:rsid w:val="00276EE6"/>
    <w:rsid w:val="00276F95"/>
    <w:rsid w:val="00277B09"/>
    <w:rsid w:val="00280A26"/>
    <w:rsid w:val="002813A8"/>
    <w:rsid w:val="00281807"/>
    <w:rsid w:val="002818AB"/>
    <w:rsid w:val="0028232C"/>
    <w:rsid w:val="00282A62"/>
    <w:rsid w:val="00282CAA"/>
    <w:rsid w:val="00283284"/>
    <w:rsid w:val="0028380B"/>
    <w:rsid w:val="00283A5D"/>
    <w:rsid w:val="00285144"/>
    <w:rsid w:val="002865BD"/>
    <w:rsid w:val="00286AC1"/>
    <w:rsid w:val="00286ED1"/>
    <w:rsid w:val="00287C46"/>
    <w:rsid w:val="002902CB"/>
    <w:rsid w:val="00290914"/>
    <w:rsid w:val="00290B14"/>
    <w:rsid w:val="002916BA"/>
    <w:rsid w:val="00291A69"/>
    <w:rsid w:val="00292429"/>
    <w:rsid w:val="00292D5B"/>
    <w:rsid w:val="002935A4"/>
    <w:rsid w:val="00293876"/>
    <w:rsid w:val="0029394B"/>
    <w:rsid w:val="00293A5A"/>
    <w:rsid w:val="00293E24"/>
    <w:rsid w:val="00294811"/>
    <w:rsid w:val="00294CEF"/>
    <w:rsid w:val="00294FBE"/>
    <w:rsid w:val="002954C3"/>
    <w:rsid w:val="00295E49"/>
    <w:rsid w:val="00296A5B"/>
    <w:rsid w:val="00296AF2"/>
    <w:rsid w:val="00296CA8"/>
    <w:rsid w:val="00297A19"/>
    <w:rsid w:val="002A01E7"/>
    <w:rsid w:val="002A174D"/>
    <w:rsid w:val="002A1D83"/>
    <w:rsid w:val="002A21AA"/>
    <w:rsid w:val="002A2213"/>
    <w:rsid w:val="002A25DC"/>
    <w:rsid w:val="002A2D8E"/>
    <w:rsid w:val="002A2EDA"/>
    <w:rsid w:val="002A3AED"/>
    <w:rsid w:val="002A424F"/>
    <w:rsid w:val="002A4DE2"/>
    <w:rsid w:val="002A5D2B"/>
    <w:rsid w:val="002A6196"/>
    <w:rsid w:val="002A6C27"/>
    <w:rsid w:val="002A7BE5"/>
    <w:rsid w:val="002B06E0"/>
    <w:rsid w:val="002B0DF2"/>
    <w:rsid w:val="002B21D5"/>
    <w:rsid w:val="002B22BC"/>
    <w:rsid w:val="002B23BA"/>
    <w:rsid w:val="002B3C08"/>
    <w:rsid w:val="002B41B5"/>
    <w:rsid w:val="002B4839"/>
    <w:rsid w:val="002B4902"/>
    <w:rsid w:val="002B5374"/>
    <w:rsid w:val="002B54FF"/>
    <w:rsid w:val="002B556D"/>
    <w:rsid w:val="002B6365"/>
    <w:rsid w:val="002B66C0"/>
    <w:rsid w:val="002B682C"/>
    <w:rsid w:val="002B739D"/>
    <w:rsid w:val="002B7822"/>
    <w:rsid w:val="002B7C2E"/>
    <w:rsid w:val="002C0144"/>
    <w:rsid w:val="002C0E72"/>
    <w:rsid w:val="002C0EC1"/>
    <w:rsid w:val="002C133E"/>
    <w:rsid w:val="002C13D2"/>
    <w:rsid w:val="002C1706"/>
    <w:rsid w:val="002C1EA3"/>
    <w:rsid w:val="002C2D1F"/>
    <w:rsid w:val="002C3338"/>
    <w:rsid w:val="002C368F"/>
    <w:rsid w:val="002C3984"/>
    <w:rsid w:val="002C4196"/>
    <w:rsid w:val="002C50B0"/>
    <w:rsid w:val="002C5696"/>
    <w:rsid w:val="002C66B4"/>
    <w:rsid w:val="002C6C12"/>
    <w:rsid w:val="002D114A"/>
    <w:rsid w:val="002D2460"/>
    <w:rsid w:val="002D2B06"/>
    <w:rsid w:val="002D2BF9"/>
    <w:rsid w:val="002D33EC"/>
    <w:rsid w:val="002D355D"/>
    <w:rsid w:val="002D4BEF"/>
    <w:rsid w:val="002D5423"/>
    <w:rsid w:val="002D563B"/>
    <w:rsid w:val="002D5DDD"/>
    <w:rsid w:val="002D6428"/>
    <w:rsid w:val="002D6DD0"/>
    <w:rsid w:val="002E135D"/>
    <w:rsid w:val="002E1BE9"/>
    <w:rsid w:val="002E1BEE"/>
    <w:rsid w:val="002E1EFE"/>
    <w:rsid w:val="002E31FC"/>
    <w:rsid w:val="002E38F6"/>
    <w:rsid w:val="002E4159"/>
    <w:rsid w:val="002E44CA"/>
    <w:rsid w:val="002E5C69"/>
    <w:rsid w:val="002E6520"/>
    <w:rsid w:val="002F0F9B"/>
    <w:rsid w:val="002F18B8"/>
    <w:rsid w:val="002F1DEB"/>
    <w:rsid w:val="002F2185"/>
    <w:rsid w:val="002F2FAA"/>
    <w:rsid w:val="002F34E6"/>
    <w:rsid w:val="002F36BF"/>
    <w:rsid w:val="002F43BD"/>
    <w:rsid w:val="002F4603"/>
    <w:rsid w:val="002F65B0"/>
    <w:rsid w:val="002F6774"/>
    <w:rsid w:val="002F6F4D"/>
    <w:rsid w:val="002F79F6"/>
    <w:rsid w:val="00300ADB"/>
    <w:rsid w:val="0030109E"/>
    <w:rsid w:val="00302C60"/>
    <w:rsid w:val="003032A9"/>
    <w:rsid w:val="00303942"/>
    <w:rsid w:val="003048DD"/>
    <w:rsid w:val="00304AE9"/>
    <w:rsid w:val="00305B3B"/>
    <w:rsid w:val="00305B8A"/>
    <w:rsid w:val="00305CF2"/>
    <w:rsid w:val="00305D45"/>
    <w:rsid w:val="0030718E"/>
    <w:rsid w:val="003076A9"/>
    <w:rsid w:val="00307743"/>
    <w:rsid w:val="00310A17"/>
    <w:rsid w:val="00310A30"/>
    <w:rsid w:val="00310DAD"/>
    <w:rsid w:val="00310DD8"/>
    <w:rsid w:val="003110D6"/>
    <w:rsid w:val="003119EB"/>
    <w:rsid w:val="003135FC"/>
    <w:rsid w:val="00313ED5"/>
    <w:rsid w:val="00314A1B"/>
    <w:rsid w:val="00314BC8"/>
    <w:rsid w:val="00314F2F"/>
    <w:rsid w:val="00315BBF"/>
    <w:rsid w:val="00316023"/>
    <w:rsid w:val="003162E1"/>
    <w:rsid w:val="00316695"/>
    <w:rsid w:val="00316DD3"/>
    <w:rsid w:val="00317329"/>
    <w:rsid w:val="00317D88"/>
    <w:rsid w:val="00317ED7"/>
    <w:rsid w:val="003200B8"/>
    <w:rsid w:val="0032056B"/>
    <w:rsid w:val="00320C4F"/>
    <w:rsid w:val="00324289"/>
    <w:rsid w:val="00324A4E"/>
    <w:rsid w:val="00324B67"/>
    <w:rsid w:val="00325146"/>
    <w:rsid w:val="00326256"/>
    <w:rsid w:val="0032796D"/>
    <w:rsid w:val="00327B08"/>
    <w:rsid w:val="00327DBE"/>
    <w:rsid w:val="003303B7"/>
    <w:rsid w:val="0033053E"/>
    <w:rsid w:val="003313FF"/>
    <w:rsid w:val="00332E63"/>
    <w:rsid w:val="00332E87"/>
    <w:rsid w:val="00332F00"/>
    <w:rsid w:val="003337BA"/>
    <w:rsid w:val="00333B8D"/>
    <w:rsid w:val="003352EC"/>
    <w:rsid w:val="00335AFC"/>
    <w:rsid w:val="00335BFA"/>
    <w:rsid w:val="00335C56"/>
    <w:rsid w:val="00336831"/>
    <w:rsid w:val="00336D17"/>
    <w:rsid w:val="003375EE"/>
    <w:rsid w:val="00337BA6"/>
    <w:rsid w:val="00341628"/>
    <w:rsid w:val="00341DED"/>
    <w:rsid w:val="00342139"/>
    <w:rsid w:val="00342334"/>
    <w:rsid w:val="00342AA7"/>
    <w:rsid w:val="00343242"/>
    <w:rsid w:val="00343428"/>
    <w:rsid w:val="00343515"/>
    <w:rsid w:val="00343BDF"/>
    <w:rsid w:val="0034408D"/>
    <w:rsid w:val="003441FA"/>
    <w:rsid w:val="003451F2"/>
    <w:rsid w:val="0034529A"/>
    <w:rsid w:val="0034627A"/>
    <w:rsid w:val="00346FAD"/>
    <w:rsid w:val="003477EE"/>
    <w:rsid w:val="003512BB"/>
    <w:rsid w:val="0035180C"/>
    <w:rsid w:val="00353819"/>
    <w:rsid w:val="003542A0"/>
    <w:rsid w:val="00354E89"/>
    <w:rsid w:val="0035550E"/>
    <w:rsid w:val="00355B55"/>
    <w:rsid w:val="00356737"/>
    <w:rsid w:val="00356D98"/>
    <w:rsid w:val="00357107"/>
    <w:rsid w:val="00357694"/>
    <w:rsid w:val="00360375"/>
    <w:rsid w:val="00360DF3"/>
    <w:rsid w:val="00360E6F"/>
    <w:rsid w:val="00361A31"/>
    <w:rsid w:val="00362385"/>
    <w:rsid w:val="00362658"/>
    <w:rsid w:val="0036270C"/>
    <w:rsid w:val="00362F89"/>
    <w:rsid w:val="00362FA8"/>
    <w:rsid w:val="00363070"/>
    <w:rsid w:val="00363A11"/>
    <w:rsid w:val="00364377"/>
    <w:rsid w:val="0036483E"/>
    <w:rsid w:val="00364F6E"/>
    <w:rsid w:val="0036584D"/>
    <w:rsid w:val="00365A50"/>
    <w:rsid w:val="00365BF5"/>
    <w:rsid w:val="00366137"/>
    <w:rsid w:val="0036775A"/>
    <w:rsid w:val="00371832"/>
    <w:rsid w:val="003719A0"/>
    <w:rsid w:val="00371A1A"/>
    <w:rsid w:val="003722B7"/>
    <w:rsid w:val="00372713"/>
    <w:rsid w:val="00372FF4"/>
    <w:rsid w:val="0037323C"/>
    <w:rsid w:val="00373651"/>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40B"/>
    <w:rsid w:val="00386D5F"/>
    <w:rsid w:val="00386DAF"/>
    <w:rsid w:val="00387DC5"/>
    <w:rsid w:val="0039001A"/>
    <w:rsid w:val="0039072B"/>
    <w:rsid w:val="003908E1"/>
    <w:rsid w:val="00391520"/>
    <w:rsid w:val="00392FA4"/>
    <w:rsid w:val="00393562"/>
    <w:rsid w:val="00393C5E"/>
    <w:rsid w:val="00393EA4"/>
    <w:rsid w:val="00395943"/>
    <w:rsid w:val="00395AC2"/>
    <w:rsid w:val="00396062"/>
    <w:rsid w:val="00396296"/>
    <w:rsid w:val="003975B5"/>
    <w:rsid w:val="00397A16"/>
    <w:rsid w:val="00397E4C"/>
    <w:rsid w:val="003A110B"/>
    <w:rsid w:val="003A16FC"/>
    <w:rsid w:val="003A186D"/>
    <w:rsid w:val="003A23E8"/>
    <w:rsid w:val="003A2921"/>
    <w:rsid w:val="003A2B1A"/>
    <w:rsid w:val="003A364C"/>
    <w:rsid w:val="003A3EB6"/>
    <w:rsid w:val="003A4FDA"/>
    <w:rsid w:val="003A563F"/>
    <w:rsid w:val="003A5733"/>
    <w:rsid w:val="003A5963"/>
    <w:rsid w:val="003A5CEC"/>
    <w:rsid w:val="003A6009"/>
    <w:rsid w:val="003A60FD"/>
    <w:rsid w:val="003A615B"/>
    <w:rsid w:val="003A69ED"/>
    <w:rsid w:val="003A6D2B"/>
    <w:rsid w:val="003A6E4C"/>
    <w:rsid w:val="003A75B5"/>
    <w:rsid w:val="003A7687"/>
    <w:rsid w:val="003A7D81"/>
    <w:rsid w:val="003B1118"/>
    <w:rsid w:val="003B16FF"/>
    <w:rsid w:val="003B1842"/>
    <w:rsid w:val="003B27C8"/>
    <w:rsid w:val="003B492D"/>
    <w:rsid w:val="003B4D28"/>
    <w:rsid w:val="003B4DAE"/>
    <w:rsid w:val="003B4DC2"/>
    <w:rsid w:val="003B53E0"/>
    <w:rsid w:val="003B548B"/>
    <w:rsid w:val="003B5EB6"/>
    <w:rsid w:val="003B69B0"/>
    <w:rsid w:val="003B7272"/>
    <w:rsid w:val="003B76C6"/>
    <w:rsid w:val="003C05E1"/>
    <w:rsid w:val="003C0732"/>
    <w:rsid w:val="003C0E08"/>
    <w:rsid w:val="003C0F30"/>
    <w:rsid w:val="003C164E"/>
    <w:rsid w:val="003C261A"/>
    <w:rsid w:val="003C31D1"/>
    <w:rsid w:val="003C32EA"/>
    <w:rsid w:val="003C38CF"/>
    <w:rsid w:val="003C3D5B"/>
    <w:rsid w:val="003C46DE"/>
    <w:rsid w:val="003C4A28"/>
    <w:rsid w:val="003C4B5B"/>
    <w:rsid w:val="003C4E64"/>
    <w:rsid w:val="003C5616"/>
    <w:rsid w:val="003C5E79"/>
    <w:rsid w:val="003C5F05"/>
    <w:rsid w:val="003C601F"/>
    <w:rsid w:val="003C6A20"/>
    <w:rsid w:val="003C74EE"/>
    <w:rsid w:val="003C7D55"/>
    <w:rsid w:val="003D05F1"/>
    <w:rsid w:val="003D0D69"/>
    <w:rsid w:val="003D1429"/>
    <w:rsid w:val="003D16C8"/>
    <w:rsid w:val="003D34AF"/>
    <w:rsid w:val="003D3A9F"/>
    <w:rsid w:val="003D3B59"/>
    <w:rsid w:val="003D3BD5"/>
    <w:rsid w:val="003D42C3"/>
    <w:rsid w:val="003D4429"/>
    <w:rsid w:val="003D4751"/>
    <w:rsid w:val="003D4F3B"/>
    <w:rsid w:val="003D50DD"/>
    <w:rsid w:val="003D51BE"/>
    <w:rsid w:val="003D527F"/>
    <w:rsid w:val="003D5442"/>
    <w:rsid w:val="003D5811"/>
    <w:rsid w:val="003D653A"/>
    <w:rsid w:val="003D687F"/>
    <w:rsid w:val="003D6F3F"/>
    <w:rsid w:val="003D717E"/>
    <w:rsid w:val="003D756C"/>
    <w:rsid w:val="003D7596"/>
    <w:rsid w:val="003D7AB0"/>
    <w:rsid w:val="003D7E64"/>
    <w:rsid w:val="003E0063"/>
    <w:rsid w:val="003E0513"/>
    <w:rsid w:val="003E06F6"/>
    <w:rsid w:val="003E14B7"/>
    <w:rsid w:val="003E1CDC"/>
    <w:rsid w:val="003E23D4"/>
    <w:rsid w:val="003E4778"/>
    <w:rsid w:val="003E4797"/>
    <w:rsid w:val="003E4A16"/>
    <w:rsid w:val="003E5BD3"/>
    <w:rsid w:val="003E7A9D"/>
    <w:rsid w:val="003F0A3E"/>
    <w:rsid w:val="003F1219"/>
    <w:rsid w:val="003F199B"/>
    <w:rsid w:val="003F250A"/>
    <w:rsid w:val="003F3829"/>
    <w:rsid w:val="003F3AFC"/>
    <w:rsid w:val="003F4450"/>
    <w:rsid w:val="003F4BB9"/>
    <w:rsid w:val="003F5012"/>
    <w:rsid w:val="003F5DD4"/>
    <w:rsid w:val="003F5F4C"/>
    <w:rsid w:val="003F62C3"/>
    <w:rsid w:val="003F7375"/>
    <w:rsid w:val="003F754D"/>
    <w:rsid w:val="003F7A89"/>
    <w:rsid w:val="00400A1F"/>
    <w:rsid w:val="00400C1C"/>
    <w:rsid w:val="00401B09"/>
    <w:rsid w:val="00401BC4"/>
    <w:rsid w:val="00401F2D"/>
    <w:rsid w:val="00402381"/>
    <w:rsid w:val="0040299F"/>
    <w:rsid w:val="00402F2D"/>
    <w:rsid w:val="0040324F"/>
    <w:rsid w:val="00403340"/>
    <w:rsid w:val="00403507"/>
    <w:rsid w:val="00403769"/>
    <w:rsid w:val="004044E5"/>
    <w:rsid w:val="004046E2"/>
    <w:rsid w:val="0040520B"/>
    <w:rsid w:val="00405314"/>
    <w:rsid w:val="0040597A"/>
    <w:rsid w:val="0040608E"/>
    <w:rsid w:val="00406822"/>
    <w:rsid w:val="00407BBC"/>
    <w:rsid w:val="0041046F"/>
    <w:rsid w:val="004104D2"/>
    <w:rsid w:val="00410509"/>
    <w:rsid w:val="004110F4"/>
    <w:rsid w:val="00411C35"/>
    <w:rsid w:val="00411E0B"/>
    <w:rsid w:val="0041281F"/>
    <w:rsid w:val="00412A71"/>
    <w:rsid w:val="00413494"/>
    <w:rsid w:val="00413C20"/>
    <w:rsid w:val="00414084"/>
    <w:rsid w:val="0041515B"/>
    <w:rsid w:val="004154CE"/>
    <w:rsid w:val="00415FCE"/>
    <w:rsid w:val="004175F2"/>
    <w:rsid w:val="00417AD6"/>
    <w:rsid w:val="004200EA"/>
    <w:rsid w:val="00420A2D"/>
    <w:rsid w:val="00422DAD"/>
    <w:rsid w:val="00422FD6"/>
    <w:rsid w:val="004242DB"/>
    <w:rsid w:val="00424C65"/>
    <w:rsid w:val="0042546F"/>
    <w:rsid w:val="00425474"/>
    <w:rsid w:val="00425CA7"/>
    <w:rsid w:val="0042627E"/>
    <w:rsid w:val="004272D5"/>
    <w:rsid w:val="00427568"/>
    <w:rsid w:val="0042757D"/>
    <w:rsid w:val="00430004"/>
    <w:rsid w:val="004304B8"/>
    <w:rsid w:val="00430F57"/>
    <w:rsid w:val="00430FD9"/>
    <w:rsid w:val="00431336"/>
    <w:rsid w:val="00431606"/>
    <w:rsid w:val="00431769"/>
    <w:rsid w:val="004334E4"/>
    <w:rsid w:val="00433C41"/>
    <w:rsid w:val="00433F54"/>
    <w:rsid w:val="00434370"/>
    <w:rsid w:val="00434B38"/>
    <w:rsid w:val="00434E2D"/>
    <w:rsid w:val="004358CF"/>
    <w:rsid w:val="00435B80"/>
    <w:rsid w:val="00435B8B"/>
    <w:rsid w:val="00435E81"/>
    <w:rsid w:val="004368CE"/>
    <w:rsid w:val="00436C53"/>
    <w:rsid w:val="00437535"/>
    <w:rsid w:val="0043767A"/>
    <w:rsid w:val="00440948"/>
    <w:rsid w:val="00440CD7"/>
    <w:rsid w:val="004417B8"/>
    <w:rsid w:val="00441DEA"/>
    <w:rsid w:val="004421B3"/>
    <w:rsid w:val="004422DC"/>
    <w:rsid w:val="00442639"/>
    <w:rsid w:val="0044274F"/>
    <w:rsid w:val="00442FF3"/>
    <w:rsid w:val="004430F1"/>
    <w:rsid w:val="0044310A"/>
    <w:rsid w:val="004444A6"/>
    <w:rsid w:val="00444578"/>
    <w:rsid w:val="00444BD8"/>
    <w:rsid w:val="004451A4"/>
    <w:rsid w:val="00445FEF"/>
    <w:rsid w:val="00446989"/>
    <w:rsid w:val="00447CE1"/>
    <w:rsid w:val="0045020B"/>
    <w:rsid w:val="00450AB3"/>
    <w:rsid w:val="00450AFD"/>
    <w:rsid w:val="004518C4"/>
    <w:rsid w:val="00451ED0"/>
    <w:rsid w:val="004524B5"/>
    <w:rsid w:val="00453F4E"/>
    <w:rsid w:val="00454D05"/>
    <w:rsid w:val="00454DEB"/>
    <w:rsid w:val="00454F82"/>
    <w:rsid w:val="00455B55"/>
    <w:rsid w:val="00455DC0"/>
    <w:rsid w:val="00456106"/>
    <w:rsid w:val="00456772"/>
    <w:rsid w:val="00456A3B"/>
    <w:rsid w:val="00456A9F"/>
    <w:rsid w:val="00457125"/>
    <w:rsid w:val="00457402"/>
    <w:rsid w:val="00457441"/>
    <w:rsid w:val="004574F4"/>
    <w:rsid w:val="00457C69"/>
    <w:rsid w:val="00457E09"/>
    <w:rsid w:val="0046185F"/>
    <w:rsid w:val="00462359"/>
    <w:rsid w:val="00462BA2"/>
    <w:rsid w:val="00463240"/>
    <w:rsid w:val="00463E6D"/>
    <w:rsid w:val="00464291"/>
    <w:rsid w:val="004646C2"/>
    <w:rsid w:val="00464FBF"/>
    <w:rsid w:val="0046547E"/>
    <w:rsid w:val="00466295"/>
    <w:rsid w:val="00467EC8"/>
    <w:rsid w:val="00470BA8"/>
    <w:rsid w:val="00471222"/>
    <w:rsid w:val="004718AC"/>
    <w:rsid w:val="004722DE"/>
    <w:rsid w:val="00473F6B"/>
    <w:rsid w:val="0047479C"/>
    <w:rsid w:val="0047577C"/>
    <w:rsid w:val="00475960"/>
    <w:rsid w:val="00475E90"/>
    <w:rsid w:val="00476907"/>
    <w:rsid w:val="00476965"/>
    <w:rsid w:val="00477557"/>
    <w:rsid w:val="00477A6C"/>
    <w:rsid w:val="00477B37"/>
    <w:rsid w:val="004805ED"/>
    <w:rsid w:val="004817F2"/>
    <w:rsid w:val="00481B6A"/>
    <w:rsid w:val="00482F79"/>
    <w:rsid w:val="004831AC"/>
    <w:rsid w:val="0048395E"/>
    <w:rsid w:val="00484AAD"/>
    <w:rsid w:val="00484CCF"/>
    <w:rsid w:val="00484D57"/>
    <w:rsid w:val="00485502"/>
    <w:rsid w:val="00485B6D"/>
    <w:rsid w:val="0048681F"/>
    <w:rsid w:val="00486BF5"/>
    <w:rsid w:val="00486CE2"/>
    <w:rsid w:val="00486EE3"/>
    <w:rsid w:val="0048747C"/>
    <w:rsid w:val="00487749"/>
    <w:rsid w:val="00487C15"/>
    <w:rsid w:val="00490D18"/>
    <w:rsid w:val="00490D1C"/>
    <w:rsid w:val="00490EF9"/>
    <w:rsid w:val="00490F5F"/>
    <w:rsid w:val="00491309"/>
    <w:rsid w:val="00491F3C"/>
    <w:rsid w:val="00492375"/>
    <w:rsid w:val="00492629"/>
    <w:rsid w:val="00492708"/>
    <w:rsid w:val="0049390D"/>
    <w:rsid w:val="00493F2F"/>
    <w:rsid w:val="004946A6"/>
    <w:rsid w:val="00494A2B"/>
    <w:rsid w:val="00494C8B"/>
    <w:rsid w:val="004963ED"/>
    <w:rsid w:val="004A02BE"/>
    <w:rsid w:val="004A0B94"/>
    <w:rsid w:val="004A1995"/>
    <w:rsid w:val="004A31D1"/>
    <w:rsid w:val="004A4021"/>
    <w:rsid w:val="004A42BE"/>
    <w:rsid w:val="004A4460"/>
    <w:rsid w:val="004A5136"/>
    <w:rsid w:val="004A531A"/>
    <w:rsid w:val="004A5AB2"/>
    <w:rsid w:val="004A5BF0"/>
    <w:rsid w:val="004A63EA"/>
    <w:rsid w:val="004A6AC9"/>
    <w:rsid w:val="004B0478"/>
    <w:rsid w:val="004B0AC1"/>
    <w:rsid w:val="004B1354"/>
    <w:rsid w:val="004B197E"/>
    <w:rsid w:val="004B229D"/>
    <w:rsid w:val="004B27F2"/>
    <w:rsid w:val="004B3381"/>
    <w:rsid w:val="004B4C8F"/>
    <w:rsid w:val="004B4FD6"/>
    <w:rsid w:val="004B58C1"/>
    <w:rsid w:val="004B5BF0"/>
    <w:rsid w:val="004B5C91"/>
    <w:rsid w:val="004B5D15"/>
    <w:rsid w:val="004B5E3B"/>
    <w:rsid w:val="004B6E5D"/>
    <w:rsid w:val="004B7106"/>
    <w:rsid w:val="004B78BE"/>
    <w:rsid w:val="004B7C4A"/>
    <w:rsid w:val="004B7E6C"/>
    <w:rsid w:val="004C0328"/>
    <w:rsid w:val="004C0ABD"/>
    <w:rsid w:val="004C1291"/>
    <w:rsid w:val="004C1A34"/>
    <w:rsid w:val="004C1E95"/>
    <w:rsid w:val="004C4878"/>
    <w:rsid w:val="004C4898"/>
    <w:rsid w:val="004C6040"/>
    <w:rsid w:val="004C6824"/>
    <w:rsid w:val="004C74E6"/>
    <w:rsid w:val="004C78D7"/>
    <w:rsid w:val="004D0993"/>
    <w:rsid w:val="004D0DEF"/>
    <w:rsid w:val="004D16E0"/>
    <w:rsid w:val="004D1BE9"/>
    <w:rsid w:val="004D2372"/>
    <w:rsid w:val="004D2BD9"/>
    <w:rsid w:val="004D2CE9"/>
    <w:rsid w:val="004D2E52"/>
    <w:rsid w:val="004D2F26"/>
    <w:rsid w:val="004D34FC"/>
    <w:rsid w:val="004D38E3"/>
    <w:rsid w:val="004D3E03"/>
    <w:rsid w:val="004D4A9C"/>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339E"/>
    <w:rsid w:val="004E4F2F"/>
    <w:rsid w:val="004E5EAA"/>
    <w:rsid w:val="004E78D7"/>
    <w:rsid w:val="004F05FA"/>
    <w:rsid w:val="004F11BA"/>
    <w:rsid w:val="004F14AA"/>
    <w:rsid w:val="004F20CA"/>
    <w:rsid w:val="004F2432"/>
    <w:rsid w:val="004F245C"/>
    <w:rsid w:val="004F274E"/>
    <w:rsid w:val="004F343A"/>
    <w:rsid w:val="004F34F9"/>
    <w:rsid w:val="004F6650"/>
    <w:rsid w:val="004F6FFB"/>
    <w:rsid w:val="005009D2"/>
    <w:rsid w:val="00500E79"/>
    <w:rsid w:val="00501D0B"/>
    <w:rsid w:val="00501D78"/>
    <w:rsid w:val="00502E3A"/>
    <w:rsid w:val="00504223"/>
    <w:rsid w:val="00504BB1"/>
    <w:rsid w:val="00504BDD"/>
    <w:rsid w:val="00504CD4"/>
    <w:rsid w:val="00504EFE"/>
    <w:rsid w:val="005056EF"/>
    <w:rsid w:val="0050580B"/>
    <w:rsid w:val="005059A5"/>
    <w:rsid w:val="005063E3"/>
    <w:rsid w:val="00506691"/>
    <w:rsid w:val="005067BD"/>
    <w:rsid w:val="005068FD"/>
    <w:rsid w:val="00506979"/>
    <w:rsid w:val="00506C06"/>
    <w:rsid w:val="00507A58"/>
    <w:rsid w:val="0051183F"/>
    <w:rsid w:val="00511F5E"/>
    <w:rsid w:val="00512E81"/>
    <w:rsid w:val="0051373D"/>
    <w:rsid w:val="00513C03"/>
    <w:rsid w:val="0051403A"/>
    <w:rsid w:val="00514BCC"/>
    <w:rsid w:val="005159C3"/>
    <w:rsid w:val="005165B2"/>
    <w:rsid w:val="0051729E"/>
    <w:rsid w:val="00517B58"/>
    <w:rsid w:val="00517EBD"/>
    <w:rsid w:val="00520807"/>
    <w:rsid w:val="00520899"/>
    <w:rsid w:val="005212A3"/>
    <w:rsid w:val="00521433"/>
    <w:rsid w:val="00522614"/>
    <w:rsid w:val="00522AE1"/>
    <w:rsid w:val="005234A4"/>
    <w:rsid w:val="005237D2"/>
    <w:rsid w:val="005237FA"/>
    <w:rsid w:val="0052556E"/>
    <w:rsid w:val="00525B03"/>
    <w:rsid w:val="00525FEC"/>
    <w:rsid w:val="00526D09"/>
    <w:rsid w:val="00526D59"/>
    <w:rsid w:val="00527253"/>
    <w:rsid w:val="00530356"/>
    <w:rsid w:val="00530E7E"/>
    <w:rsid w:val="00531A8B"/>
    <w:rsid w:val="00531FCE"/>
    <w:rsid w:val="005329FA"/>
    <w:rsid w:val="00533022"/>
    <w:rsid w:val="00534CE4"/>
    <w:rsid w:val="00534EF3"/>
    <w:rsid w:val="00536B1E"/>
    <w:rsid w:val="00537B22"/>
    <w:rsid w:val="00537EB5"/>
    <w:rsid w:val="00540371"/>
    <w:rsid w:val="0054099C"/>
    <w:rsid w:val="00540A6A"/>
    <w:rsid w:val="005410D9"/>
    <w:rsid w:val="0054135F"/>
    <w:rsid w:val="00541AA5"/>
    <w:rsid w:val="00541CB0"/>
    <w:rsid w:val="00542CB7"/>
    <w:rsid w:val="00543748"/>
    <w:rsid w:val="0054442B"/>
    <w:rsid w:val="00544B84"/>
    <w:rsid w:val="005458AD"/>
    <w:rsid w:val="005459D1"/>
    <w:rsid w:val="00545D32"/>
    <w:rsid w:val="00546137"/>
    <w:rsid w:val="0054789B"/>
    <w:rsid w:val="005500D5"/>
    <w:rsid w:val="00552765"/>
    <w:rsid w:val="00554F73"/>
    <w:rsid w:val="00555201"/>
    <w:rsid w:val="0055533B"/>
    <w:rsid w:val="0055535F"/>
    <w:rsid w:val="005557EC"/>
    <w:rsid w:val="005562D9"/>
    <w:rsid w:val="005567F8"/>
    <w:rsid w:val="005570E7"/>
    <w:rsid w:val="005571FD"/>
    <w:rsid w:val="005604BA"/>
    <w:rsid w:val="0056072D"/>
    <w:rsid w:val="005607DC"/>
    <w:rsid w:val="0056301F"/>
    <w:rsid w:val="00563D14"/>
    <w:rsid w:val="00564A68"/>
    <w:rsid w:val="00565AE8"/>
    <w:rsid w:val="00565C6A"/>
    <w:rsid w:val="00565DC7"/>
    <w:rsid w:val="0056727E"/>
    <w:rsid w:val="00567B34"/>
    <w:rsid w:val="00567B66"/>
    <w:rsid w:val="00567E39"/>
    <w:rsid w:val="005709D1"/>
    <w:rsid w:val="00570D8F"/>
    <w:rsid w:val="0057238C"/>
    <w:rsid w:val="00572C80"/>
    <w:rsid w:val="00572CF6"/>
    <w:rsid w:val="00572E23"/>
    <w:rsid w:val="00573964"/>
    <w:rsid w:val="0057461A"/>
    <w:rsid w:val="00575766"/>
    <w:rsid w:val="00575A83"/>
    <w:rsid w:val="00576B96"/>
    <w:rsid w:val="00577136"/>
    <w:rsid w:val="005773C8"/>
    <w:rsid w:val="00577F60"/>
    <w:rsid w:val="0058016F"/>
    <w:rsid w:val="00581DA7"/>
    <w:rsid w:val="00582277"/>
    <w:rsid w:val="005823E8"/>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AEF"/>
    <w:rsid w:val="00594FA6"/>
    <w:rsid w:val="00594FDE"/>
    <w:rsid w:val="00595196"/>
    <w:rsid w:val="005951AA"/>
    <w:rsid w:val="005954CA"/>
    <w:rsid w:val="00595A41"/>
    <w:rsid w:val="00595BCB"/>
    <w:rsid w:val="00595C47"/>
    <w:rsid w:val="00595CDE"/>
    <w:rsid w:val="00595E70"/>
    <w:rsid w:val="00596637"/>
    <w:rsid w:val="00596E51"/>
    <w:rsid w:val="0059720E"/>
    <w:rsid w:val="0059724D"/>
    <w:rsid w:val="005978BC"/>
    <w:rsid w:val="005A11A0"/>
    <w:rsid w:val="005A1414"/>
    <w:rsid w:val="005A1418"/>
    <w:rsid w:val="005A1691"/>
    <w:rsid w:val="005A22A1"/>
    <w:rsid w:val="005A257E"/>
    <w:rsid w:val="005A34B9"/>
    <w:rsid w:val="005A3D76"/>
    <w:rsid w:val="005A4133"/>
    <w:rsid w:val="005A41D7"/>
    <w:rsid w:val="005A563F"/>
    <w:rsid w:val="005A64A9"/>
    <w:rsid w:val="005A7BAC"/>
    <w:rsid w:val="005B01F0"/>
    <w:rsid w:val="005B0DD2"/>
    <w:rsid w:val="005B1464"/>
    <w:rsid w:val="005B2048"/>
    <w:rsid w:val="005B2975"/>
    <w:rsid w:val="005B2F41"/>
    <w:rsid w:val="005B2F5E"/>
    <w:rsid w:val="005B3816"/>
    <w:rsid w:val="005B3D76"/>
    <w:rsid w:val="005B4CEB"/>
    <w:rsid w:val="005B58D9"/>
    <w:rsid w:val="005B702D"/>
    <w:rsid w:val="005B763A"/>
    <w:rsid w:val="005B7699"/>
    <w:rsid w:val="005C0B94"/>
    <w:rsid w:val="005C1DD4"/>
    <w:rsid w:val="005C2008"/>
    <w:rsid w:val="005C30AE"/>
    <w:rsid w:val="005C328D"/>
    <w:rsid w:val="005C372D"/>
    <w:rsid w:val="005C3E0D"/>
    <w:rsid w:val="005C4367"/>
    <w:rsid w:val="005C4D3F"/>
    <w:rsid w:val="005C694A"/>
    <w:rsid w:val="005C6C66"/>
    <w:rsid w:val="005D002F"/>
    <w:rsid w:val="005D1E72"/>
    <w:rsid w:val="005D20E0"/>
    <w:rsid w:val="005D23B2"/>
    <w:rsid w:val="005D2464"/>
    <w:rsid w:val="005D2946"/>
    <w:rsid w:val="005D2B0F"/>
    <w:rsid w:val="005D5625"/>
    <w:rsid w:val="005D5A84"/>
    <w:rsid w:val="005D5E63"/>
    <w:rsid w:val="005D7AB6"/>
    <w:rsid w:val="005D7C16"/>
    <w:rsid w:val="005E04F9"/>
    <w:rsid w:val="005E1DC8"/>
    <w:rsid w:val="005E2314"/>
    <w:rsid w:val="005E2DA2"/>
    <w:rsid w:val="005E31AE"/>
    <w:rsid w:val="005E3F43"/>
    <w:rsid w:val="005E4E9A"/>
    <w:rsid w:val="005E580E"/>
    <w:rsid w:val="005E6156"/>
    <w:rsid w:val="005E6563"/>
    <w:rsid w:val="005E6598"/>
    <w:rsid w:val="005F08B8"/>
    <w:rsid w:val="005F0C8D"/>
    <w:rsid w:val="005F19A5"/>
    <w:rsid w:val="005F1C5F"/>
    <w:rsid w:val="005F1DA5"/>
    <w:rsid w:val="005F2A3E"/>
    <w:rsid w:val="005F2DBD"/>
    <w:rsid w:val="005F2F3D"/>
    <w:rsid w:val="005F3615"/>
    <w:rsid w:val="005F380B"/>
    <w:rsid w:val="005F3810"/>
    <w:rsid w:val="005F42C3"/>
    <w:rsid w:val="005F42FE"/>
    <w:rsid w:val="005F43E5"/>
    <w:rsid w:val="005F4670"/>
    <w:rsid w:val="005F60B0"/>
    <w:rsid w:val="005F6433"/>
    <w:rsid w:val="005F73D0"/>
    <w:rsid w:val="005F7927"/>
    <w:rsid w:val="005F7A73"/>
    <w:rsid w:val="005F7CD5"/>
    <w:rsid w:val="00600004"/>
    <w:rsid w:val="00601F96"/>
    <w:rsid w:val="00602B59"/>
    <w:rsid w:val="006039A0"/>
    <w:rsid w:val="0060476C"/>
    <w:rsid w:val="00604CEF"/>
    <w:rsid w:val="00605485"/>
    <w:rsid w:val="006063CE"/>
    <w:rsid w:val="006076BE"/>
    <w:rsid w:val="00607A9F"/>
    <w:rsid w:val="00607DEB"/>
    <w:rsid w:val="00607F23"/>
    <w:rsid w:val="00610F39"/>
    <w:rsid w:val="00611100"/>
    <w:rsid w:val="00611215"/>
    <w:rsid w:val="006112DC"/>
    <w:rsid w:val="006119E5"/>
    <w:rsid w:val="00612753"/>
    <w:rsid w:val="00616924"/>
    <w:rsid w:val="0061799E"/>
    <w:rsid w:val="0062035C"/>
    <w:rsid w:val="00620418"/>
    <w:rsid w:val="00620828"/>
    <w:rsid w:val="00620A87"/>
    <w:rsid w:val="006214B8"/>
    <w:rsid w:val="00621651"/>
    <w:rsid w:val="006216C2"/>
    <w:rsid w:val="00622012"/>
    <w:rsid w:val="0062205E"/>
    <w:rsid w:val="00622C95"/>
    <w:rsid w:val="00622D3F"/>
    <w:rsid w:val="00622D89"/>
    <w:rsid w:val="00623020"/>
    <w:rsid w:val="006230D0"/>
    <w:rsid w:val="006235B3"/>
    <w:rsid w:val="00623863"/>
    <w:rsid w:val="00623C73"/>
    <w:rsid w:val="00623F61"/>
    <w:rsid w:val="00625825"/>
    <w:rsid w:val="00625A64"/>
    <w:rsid w:val="0062613F"/>
    <w:rsid w:val="00630467"/>
    <w:rsid w:val="00630FE4"/>
    <w:rsid w:val="00631140"/>
    <w:rsid w:val="0063161B"/>
    <w:rsid w:val="0063232B"/>
    <w:rsid w:val="00632EBD"/>
    <w:rsid w:val="006335F2"/>
    <w:rsid w:val="006356CE"/>
    <w:rsid w:val="00635F26"/>
    <w:rsid w:val="00636065"/>
    <w:rsid w:val="006362B3"/>
    <w:rsid w:val="0063696E"/>
    <w:rsid w:val="00636D87"/>
    <w:rsid w:val="00636F70"/>
    <w:rsid w:val="00637FFE"/>
    <w:rsid w:val="00640087"/>
    <w:rsid w:val="00640B2F"/>
    <w:rsid w:val="00641B6C"/>
    <w:rsid w:val="00642262"/>
    <w:rsid w:val="00643AF9"/>
    <w:rsid w:val="00644629"/>
    <w:rsid w:val="0064464D"/>
    <w:rsid w:val="006449B7"/>
    <w:rsid w:val="00644BED"/>
    <w:rsid w:val="00645274"/>
    <w:rsid w:val="0064531E"/>
    <w:rsid w:val="00646093"/>
    <w:rsid w:val="006460CB"/>
    <w:rsid w:val="00646893"/>
    <w:rsid w:val="00646D9F"/>
    <w:rsid w:val="00646DA8"/>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57682"/>
    <w:rsid w:val="0066004E"/>
    <w:rsid w:val="00660161"/>
    <w:rsid w:val="00660645"/>
    <w:rsid w:val="0066095E"/>
    <w:rsid w:val="00661D01"/>
    <w:rsid w:val="00664787"/>
    <w:rsid w:val="00664E37"/>
    <w:rsid w:val="00665F71"/>
    <w:rsid w:val="006701B5"/>
    <w:rsid w:val="006701F8"/>
    <w:rsid w:val="00671C22"/>
    <w:rsid w:val="00672985"/>
    <w:rsid w:val="00672E91"/>
    <w:rsid w:val="006732DB"/>
    <w:rsid w:val="00673626"/>
    <w:rsid w:val="00673C74"/>
    <w:rsid w:val="00674565"/>
    <w:rsid w:val="006749EB"/>
    <w:rsid w:val="00674F40"/>
    <w:rsid w:val="006753D0"/>
    <w:rsid w:val="00675827"/>
    <w:rsid w:val="006758DA"/>
    <w:rsid w:val="0067615D"/>
    <w:rsid w:val="006779CF"/>
    <w:rsid w:val="0068029D"/>
    <w:rsid w:val="0068031D"/>
    <w:rsid w:val="0068108E"/>
    <w:rsid w:val="00681DAD"/>
    <w:rsid w:val="00682766"/>
    <w:rsid w:val="00682A58"/>
    <w:rsid w:val="006835D6"/>
    <w:rsid w:val="00684B84"/>
    <w:rsid w:val="0068560D"/>
    <w:rsid w:val="00685A08"/>
    <w:rsid w:val="006863B2"/>
    <w:rsid w:val="00686AE4"/>
    <w:rsid w:val="0068740C"/>
    <w:rsid w:val="00687651"/>
    <w:rsid w:val="00687CB7"/>
    <w:rsid w:val="006904CF"/>
    <w:rsid w:val="0069120F"/>
    <w:rsid w:val="00692479"/>
    <w:rsid w:val="00692521"/>
    <w:rsid w:val="00692A3F"/>
    <w:rsid w:val="00692FA9"/>
    <w:rsid w:val="006937B5"/>
    <w:rsid w:val="00693911"/>
    <w:rsid w:val="006942FF"/>
    <w:rsid w:val="0069499A"/>
    <w:rsid w:val="006949FC"/>
    <w:rsid w:val="00695EC8"/>
    <w:rsid w:val="0069624E"/>
    <w:rsid w:val="006963F5"/>
    <w:rsid w:val="006967A8"/>
    <w:rsid w:val="00697B12"/>
    <w:rsid w:val="00697DBE"/>
    <w:rsid w:val="00697E30"/>
    <w:rsid w:val="006A0138"/>
    <w:rsid w:val="006A089F"/>
    <w:rsid w:val="006A10AE"/>
    <w:rsid w:val="006A15E5"/>
    <w:rsid w:val="006A2510"/>
    <w:rsid w:val="006A25D3"/>
    <w:rsid w:val="006A29EB"/>
    <w:rsid w:val="006A2B73"/>
    <w:rsid w:val="006A30A1"/>
    <w:rsid w:val="006A3905"/>
    <w:rsid w:val="006A3FAF"/>
    <w:rsid w:val="006A40CD"/>
    <w:rsid w:val="006A434F"/>
    <w:rsid w:val="006A4CA8"/>
    <w:rsid w:val="006A55C5"/>
    <w:rsid w:val="006A5B22"/>
    <w:rsid w:val="006A5CC2"/>
    <w:rsid w:val="006A5CCF"/>
    <w:rsid w:val="006A669D"/>
    <w:rsid w:val="006A685F"/>
    <w:rsid w:val="006A701A"/>
    <w:rsid w:val="006A7415"/>
    <w:rsid w:val="006B0109"/>
    <w:rsid w:val="006B0246"/>
    <w:rsid w:val="006B02B7"/>
    <w:rsid w:val="006B038C"/>
    <w:rsid w:val="006B0697"/>
    <w:rsid w:val="006B0DAB"/>
    <w:rsid w:val="006B0F8F"/>
    <w:rsid w:val="006B1967"/>
    <w:rsid w:val="006B198A"/>
    <w:rsid w:val="006B1E25"/>
    <w:rsid w:val="006B217F"/>
    <w:rsid w:val="006B24C1"/>
    <w:rsid w:val="006B2AD3"/>
    <w:rsid w:val="006B2B67"/>
    <w:rsid w:val="006B2BC4"/>
    <w:rsid w:val="006B335B"/>
    <w:rsid w:val="006B4DDD"/>
    <w:rsid w:val="006B4FC7"/>
    <w:rsid w:val="006B6703"/>
    <w:rsid w:val="006B6B87"/>
    <w:rsid w:val="006B70CD"/>
    <w:rsid w:val="006B72C5"/>
    <w:rsid w:val="006C03E4"/>
    <w:rsid w:val="006C1143"/>
    <w:rsid w:val="006C164D"/>
    <w:rsid w:val="006C16FC"/>
    <w:rsid w:val="006C1B8C"/>
    <w:rsid w:val="006C1B92"/>
    <w:rsid w:val="006C1CB8"/>
    <w:rsid w:val="006C1D5A"/>
    <w:rsid w:val="006C1DCC"/>
    <w:rsid w:val="006C2C26"/>
    <w:rsid w:val="006C2DF8"/>
    <w:rsid w:val="006C2E29"/>
    <w:rsid w:val="006C38D7"/>
    <w:rsid w:val="006C3A31"/>
    <w:rsid w:val="006C4481"/>
    <w:rsid w:val="006C4593"/>
    <w:rsid w:val="006C4A9A"/>
    <w:rsid w:val="006C4E0A"/>
    <w:rsid w:val="006D0CFA"/>
    <w:rsid w:val="006D0FB8"/>
    <w:rsid w:val="006D3B34"/>
    <w:rsid w:val="006D542E"/>
    <w:rsid w:val="006D5A4A"/>
    <w:rsid w:val="006D5C5B"/>
    <w:rsid w:val="006D6205"/>
    <w:rsid w:val="006D6299"/>
    <w:rsid w:val="006D7370"/>
    <w:rsid w:val="006E01B2"/>
    <w:rsid w:val="006E0343"/>
    <w:rsid w:val="006E3AC9"/>
    <w:rsid w:val="006E3ADB"/>
    <w:rsid w:val="006E4DA4"/>
    <w:rsid w:val="006E58F5"/>
    <w:rsid w:val="006E59DC"/>
    <w:rsid w:val="006E5B63"/>
    <w:rsid w:val="006E7D6D"/>
    <w:rsid w:val="006F023C"/>
    <w:rsid w:val="006F0F72"/>
    <w:rsid w:val="006F10A6"/>
    <w:rsid w:val="006F135E"/>
    <w:rsid w:val="006F191F"/>
    <w:rsid w:val="006F1D66"/>
    <w:rsid w:val="006F219D"/>
    <w:rsid w:val="006F27DD"/>
    <w:rsid w:val="006F27E9"/>
    <w:rsid w:val="006F2BAC"/>
    <w:rsid w:val="006F3E42"/>
    <w:rsid w:val="006F3F46"/>
    <w:rsid w:val="006F421F"/>
    <w:rsid w:val="006F6119"/>
    <w:rsid w:val="006F6359"/>
    <w:rsid w:val="006F66F8"/>
    <w:rsid w:val="006F7132"/>
    <w:rsid w:val="006F74D7"/>
    <w:rsid w:val="006F7B1A"/>
    <w:rsid w:val="007001D7"/>
    <w:rsid w:val="007008CC"/>
    <w:rsid w:val="007019D4"/>
    <w:rsid w:val="00701C04"/>
    <w:rsid w:val="00702437"/>
    <w:rsid w:val="00703D4D"/>
    <w:rsid w:val="00704542"/>
    <w:rsid w:val="007056C5"/>
    <w:rsid w:val="0070592A"/>
    <w:rsid w:val="00705D5A"/>
    <w:rsid w:val="00706433"/>
    <w:rsid w:val="007067A5"/>
    <w:rsid w:val="007067A9"/>
    <w:rsid w:val="00706BC5"/>
    <w:rsid w:val="00707BCC"/>
    <w:rsid w:val="007105E5"/>
    <w:rsid w:val="0071130C"/>
    <w:rsid w:val="0071265D"/>
    <w:rsid w:val="007126F9"/>
    <w:rsid w:val="007137FB"/>
    <w:rsid w:val="007156AA"/>
    <w:rsid w:val="0071580B"/>
    <w:rsid w:val="007165CF"/>
    <w:rsid w:val="007168DB"/>
    <w:rsid w:val="00717168"/>
    <w:rsid w:val="0071732B"/>
    <w:rsid w:val="007173FD"/>
    <w:rsid w:val="00717DF4"/>
    <w:rsid w:val="00720576"/>
    <w:rsid w:val="007207DB"/>
    <w:rsid w:val="007224F0"/>
    <w:rsid w:val="00722CF0"/>
    <w:rsid w:val="007234B8"/>
    <w:rsid w:val="00723A45"/>
    <w:rsid w:val="007252FC"/>
    <w:rsid w:val="00725369"/>
    <w:rsid w:val="007254CC"/>
    <w:rsid w:val="00725E73"/>
    <w:rsid w:val="00726A5E"/>
    <w:rsid w:val="0072702B"/>
    <w:rsid w:val="00727C6A"/>
    <w:rsid w:val="00731631"/>
    <w:rsid w:val="007333E0"/>
    <w:rsid w:val="007357E9"/>
    <w:rsid w:val="00735FA8"/>
    <w:rsid w:val="00735FB2"/>
    <w:rsid w:val="007362B6"/>
    <w:rsid w:val="007363F2"/>
    <w:rsid w:val="00737448"/>
    <w:rsid w:val="00737CAB"/>
    <w:rsid w:val="007408EF"/>
    <w:rsid w:val="00740E3D"/>
    <w:rsid w:val="007416C6"/>
    <w:rsid w:val="00741C83"/>
    <w:rsid w:val="00741F10"/>
    <w:rsid w:val="007431B3"/>
    <w:rsid w:val="00744787"/>
    <w:rsid w:val="00744A55"/>
    <w:rsid w:val="0074526E"/>
    <w:rsid w:val="0074589A"/>
    <w:rsid w:val="00745E0F"/>
    <w:rsid w:val="00746AC3"/>
    <w:rsid w:val="00747CB7"/>
    <w:rsid w:val="007508C1"/>
    <w:rsid w:val="00750BCB"/>
    <w:rsid w:val="00751941"/>
    <w:rsid w:val="00751BBA"/>
    <w:rsid w:val="0075203B"/>
    <w:rsid w:val="00752914"/>
    <w:rsid w:val="00752EB7"/>
    <w:rsid w:val="00752FC6"/>
    <w:rsid w:val="00753033"/>
    <w:rsid w:val="007532CE"/>
    <w:rsid w:val="00753754"/>
    <w:rsid w:val="00753F6D"/>
    <w:rsid w:val="00754580"/>
    <w:rsid w:val="00755394"/>
    <w:rsid w:val="00755AB3"/>
    <w:rsid w:val="00755AC3"/>
    <w:rsid w:val="00755BAB"/>
    <w:rsid w:val="00756543"/>
    <w:rsid w:val="00756996"/>
    <w:rsid w:val="00757627"/>
    <w:rsid w:val="00760634"/>
    <w:rsid w:val="00760814"/>
    <w:rsid w:val="00762029"/>
    <w:rsid w:val="007629F9"/>
    <w:rsid w:val="00762ACB"/>
    <w:rsid w:val="00763B42"/>
    <w:rsid w:val="00763BA9"/>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775AA"/>
    <w:rsid w:val="00780427"/>
    <w:rsid w:val="00780584"/>
    <w:rsid w:val="00780FC7"/>
    <w:rsid w:val="00781572"/>
    <w:rsid w:val="00781B0A"/>
    <w:rsid w:val="00781D0E"/>
    <w:rsid w:val="007823D3"/>
    <w:rsid w:val="007826D7"/>
    <w:rsid w:val="007837E7"/>
    <w:rsid w:val="00783D14"/>
    <w:rsid w:val="0078452A"/>
    <w:rsid w:val="0078465A"/>
    <w:rsid w:val="00784992"/>
    <w:rsid w:val="007854F9"/>
    <w:rsid w:val="007863DB"/>
    <w:rsid w:val="00786E7B"/>
    <w:rsid w:val="007874D0"/>
    <w:rsid w:val="00790664"/>
    <w:rsid w:val="007927FC"/>
    <w:rsid w:val="00793054"/>
    <w:rsid w:val="00793C6B"/>
    <w:rsid w:val="00793CB1"/>
    <w:rsid w:val="00794050"/>
    <w:rsid w:val="007947D7"/>
    <w:rsid w:val="00794EC2"/>
    <w:rsid w:val="007953A2"/>
    <w:rsid w:val="00795E7C"/>
    <w:rsid w:val="0079622A"/>
    <w:rsid w:val="00797404"/>
    <w:rsid w:val="007975FC"/>
    <w:rsid w:val="007A07FB"/>
    <w:rsid w:val="007A0E59"/>
    <w:rsid w:val="007A0F52"/>
    <w:rsid w:val="007A1DB3"/>
    <w:rsid w:val="007A2312"/>
    <w:rsid w:val="007A277F"/>
    <w:rsid w:val="007A3079"/>
    <w:rsid w:val="007A414F"/>
    <w:rsid w:val="007A4362"/>
    <w:rsid w:val="007A44CF"/>
    <w:rsid w:val="007A5684"/>
    <w:rsid w:val="007A5AF8"/>
    <w:rsid w:val="007A6B19"/>
    <w:rsid w:val="007A71E4"/>
    <w:rsid w:val="007A7808"/>
    <w:rsid w:val="007A7AB1"/>
    <w:rsid w:val="007A7E9C"/>
    <w:rsid w:val="007B0293"/>
    <w:rsid w:val="007B18F5"/>
    <w:rsid w:val="007B2C22"/>
    <w:rsid w:val="007B2D59"/>
    <w:rsid w:val="007B301D"/>
    <w:rsid w:val="007B3090"/>
    <w:rsid w:val="007B358F"/>
    <w:rsid w:val="007B3791"/>
    <w:rsid w:val="007B3F5E"/>
    <w:rsid w:val="007B4101"/>
    <w:rsid w:val="007B42D3"/>
    <w:rsid w:val="007B4A23"/>
    <w:rsid w:val="007B59BC"/>
    <w:rsid w:val="007B5F36"/>
    <w:rsid w:val="007B68BE"/>
    <w:rsid w:val="007C0087"/>
    <w:rsid w:val="007C0E22"/>
    <w:rsid w:val="007C1310"/>
    <w:rsid w:val="007C2B6C"/>
    <w:rsid w:val="007C32D4"/>
    <w:rsid w:val="007C3D54"/>
    <w:rsid w:val="007C3E4A"/>
    <w:rsid w:val="007C4125"/>
    <w:rsid w:val="007C4350"/>
    <w:rsid w:val="007C5FD6"/>
    <w:rsid w:val="007C61B6"/>
    <w:rsid w:val="007C6732"/>
    <w:rsid w:val="007C6928"/>
    <w:rsid w:val="007C6D69"/>
    <w:rsid w:val="007C6E8B"/>
    <w:rsid w:val="007C7282"/>
    <w:rsid w:val="007C7945"/>
    <w:rsid w:val="007D0016"/>
    <w:rsid w:val="007D0165"/>
    <w:rsid w:val="007D2736"/>
    <w:rsid w:val="007D2F63"/>
    <w:rsid w:val="007D2FC1"/>
    <w:rsid w:val="007D38D2"/>
    <w:rsid w:val="007D39EC"/>
    <w:rsid w:val="007D4EA5"/>
    <w:rsid w:val="007D4F29"/>
    <w:rsid w:val="007D6A8B"/>
    <w:rsid w:val="007D7109"/>
    <w:rsid w:val="007D720F"/>
    <w:rsid w:val="007D73E9"/>
    <w:rsid w:val="007D7889"/>
    <w:rsid w:val="007D7F0D"/>
    <w:rsid w:val="007E05A1"/>
    <w:rsid w:val="007E1955"/>
    <w:rsid w:val="007E1C8E"/>
    <w:rsid w:val="007E203B"/>
    <w:rsid w:val="007E2251"/>
    <w:rsid w:val="007E29C3"/>
    <w:rsid w:val="007E2E40"/>
    <w:rsid w:val="007E3178"/>
    <w:rsid w:val="007E34DC"/>
    <w:rsid w:val="007E4448"/>
    <w:rsid w:val="007E4478"/>
    <w:rsid w:val="007E448C"/>
    <w:rsid w:val="007E4955"/>
    <w:rsid w:val="007E4B79"/>
    <w:rsid w:val="007E648D"/>
    <w:rsid w:val="007E6901"/>
    <w:rsid w:val="007E70BC"/>
    <w:rsid w:val="007E7F77"/>
    <w:rsid w:val="007F0093"/>
    <w:rsid w:val="007F0766"/>
    <w:rsid w:val="007F1BC3"/>
    <w:rsid w:val="007F2EE4"/>
    <w:rsid w:val="007F34D1"/>
    <w:rsid w:val="007F3CE1"/>
    <w:rsid w:val="007F46FF"/>
    <w:rsid w:val="007F79B8"/>
    <w:rsid w:val="00801D55"/>
    <w:rsid w:val="0080225E"/>
    <w:rsid w:val="00802939"/>
    <w:rsid w:val="0080327A"/>
    <w:rsid w:val="008033DF"/>
    <w:rsid w:val="0080394C"/>
    <w:rsid w:val="00803971"/>
    <w:rsid w:val="00803DE4"/>
    <w:rsid w:val="0080433B"/>
    <w:rsid w:val="008051C3"/>
    <w:rsid w:val="00805D44"/>
    <w:rsid w:val="00805F3B"/>
    <w:rsid w:val="0080609D"/>
    <w:rsid w:val="008069B5"/>
    <w:rsid w:val="00806A34"/>
    <w:rsid w:val="00810552"/>
    <w:rsid w:val="00810AFE"/>
    <w:rsid w:val="008111C2"/>
    <w:rsid w:val="00811813"/>
    <w:rsid w:val="00811C0A"/>
    <w:rsid w:val="00812C11"/>
    <w:rsid w:val="00812CCD"/>
    <w:rsid w:val="00813028"/>
    <w:rsid w:val="00815420"/>
    <w:rsid w:val="00815FC0"/>
    <w:rsid w:val="00816170"/>
    <w:rsid w:val="0081645B"/>
    <w:rsid w:val="00816BEF"/>
    <w:rsid w:val="00817216"/>
    <w:rsid w:val="008206AC"/>
    <w:rsid w:val="00821038"/>
    <w:rsid w:val="0082140D"/>
    <w:rsid w:val="0082217A"/>
    <w:rsid w:val="00822864"/>
    <w:rsid w:val="0082316A"/>
    <w:rsid w:val="008251FB"/>
    <w:rsid w:val="00825FC6"/>
    <w:rsid w:val="008260BB"/>
    <w:rsid w:val="008302D2"/>
    <w:rsid w:val="00830C4F"/>
    <w:rsid w:val="00831C0B"/>
    <w:rsid w:val="00833211"/>
    <w:rsid w:val="00833244"/>
    <w:rsid w:val="008332CD"/>
    <w:rsid w:val="00834557"/>
    <w:rsid w:val="00834B69"/>
    <w:rsid w:val="00834CF0"/>
    <w:rsid w:val="008350CD"/>
    <w:rsid w:val="00835527"/>
    <w:rsid w:val="00836CB1"/>
    <w:rsid w:val="0083717A"/>
    <w:rsid w:val="00837E1C"/>
    <w:rsid w:val="00840A51"/>
    <w:rsid w:val="00840F27"/>
    <w:rsid w:val="00841144"/>
    <w:rsid w:val="00841431"/>
    <w:rsid w:val="0084162F"/>
    <w:rsid w:val="0084271D"/>
    <w:rsid w:val="00842A6C"/>
    <w:rsid w:val="00842BF1"/>
    <w:rsid w:val="00843700"/>
    <w:rsid w:val="00843A19"/>
    <w:rsid w:val="00843B7B"/>
    <w:rsid w:val="00843D5E"/>
    <w:rsid w:val="0084422C"/>
    <w:rsid w:val="00844C77"/>
    <w:rsid w:val="00846D73"/>
    <w:rsid w:val="008510F1"/>
    <w:rsid w:val="00852620"/>
    <w:rsid w:val="00852FB0"/>
    <w:rsid w:val="0085396A"/>
    <w:rsid w:val="00854437"/>
    <w:rsid w:val="00855511"/>
    <w:rsid w:val="00855CA8"/>
    <w:rsid w:val="00856062"/>
    <w:rsid w:val="00856E59"/>
    <w:rsid w:val="0085707C"/>
    <w:rsid w:val="008603EA"/>
    <w:rsid w:val="00860E98"/>
    <w:rsid w:val="0086104F"/>
    <w:rsid w:val="00861E05"/>
    <w:rsid w:val="0086201E"/>
    <w:rsid w:val="008620BE"/>
    <w:rsid w:val="008624A9"/>
    <w:rsid w:val="00862CD5"/>
    <w:rsid w:val="00862D1F"/>
    <w:rsid w:val="0086308A"/>
    <w:rsid w:val="00863506"/>
    <w:rsid w:val="00864587"/>
    <w:rsid w:val="00864C1C"/>
    <w:rsid w:val="008658CC"/>
    <w:rsid w:val="008668E4"/>
    <w:rsid w:val="00866A26"/>
    <w:rsid w:val="00866B99"/>
    <w:rsid w:val="0086779E"/>
    <w:rsid w:val="0087049B"/>
    <w:rsid w:val="00871BA9"/>
    <w:rsid w:val="0087219E"/>
    <w:rsid w:val="00872473"/>
    <w:rsid w:val="00872E9D"/>
    <w:rsid w:val="008730E2"/>
    <w:rsid w:val="00873667"/>
    <w:rsid w:val="008738E0"/>
    <w:rsid w:val="00873C71"/>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4DF8"/>
    <w:rsid w:val="00885D45"/>
    <w:rsid w:val="00886CBC"/>
    <w:rsid w:val="00890623"/>
    <w:rsid w:val="0089064C"/>
    <w:rsid w:val="00891B05"/>
    <w:rsid w:val="0089245C"/>
    <w:rsid w:val="00893756"/>
    <w:rsid w:val="00894C38"/>
    <w:rsid w:val="00895129"/>
    <w:rsid w:val="00895566"/>
    <w:rsid w:val="00895896"/>
    <w:rsid w:val="008958C8"/>
    <w:rsid w:val="00895A8B"/>
    <w:rsid w:val="0089694A"/>
    <w:rsid w:val="00896A9F"/>
    <w:rsid w:val="008A00DF"/>
    <w:rsid w:val="008A06D2"/>
    <w:rsid w:val="008A0A22"/>
    <w:rsid w:val="008A127B"/>
    <w:rsid w:val="008A203F"/>
    <w:rsid w:val="008A29DD"/>
    <w:rsid w:val="008A34EB"/>
    <w:rsid w:val="008A379E"/>
    <w:rsid w:val="008A3C84"/>
    <w:rsid w:val="008A42CF"/>
    <w:rsid w:val="008A507B"/>
    <w:rsid w:val="008A5681"/>
    <w:rsid w:val="008A584E"/>
    <w:rsid w:val="008A5C02"/>
    <w:rsid w:val="008A628F"/>
    <w:rsid w:val="008A6EF7"/>
    <w:rsid w:val="008A72AA"/>
    <w:rsid w:val="008A731E"/>
    <w:rsid w:val="008A73C5"/>
    <w:rsid w:val="008A75A5"/>
    <w:rsid w:val="008A7668"/>
    <w:rsid w:val="008A7A6B"/>
    <w:rsid w:val="008A7DF7"/>
    <w:rsid w:val="008A7DFA"/>
    <w:rsid w:val="008B01DB"/>
    <w:rsid w:val="008B06F1"/>
    <w:rsid w:val="008B1A94"/>
    <w:rsid w:val="008B1E1B"/>
    <w:rsid w:val="008B1EDC"/>
    <w:rsid w:val="008B272C"/>
    <w:rsid w:val="008B2F47"/>
    <w:rsid w:val="008B3A01"/>
    <w:rsid w:val="008B3E0F"/>
    <w:rsid w:val="008B3F62"/>
    <w:rsid w:val="008B3F7D"/>
    <w:rsid w:val="008B4010"/>
    <w:rsid w:val="008B42AB"/>
    <w:rsid w:val="008B43BA"/>
    <w:rsid w:val="008B4A3A"/>
    <w:rsid w:val="008B4AC8"/>
    <w:rsid w:val="008B5AEC"/>
    <w:rsid w:val="008B62C2"/>
    <w:rsid w:val="008B6393"/>
    <w:rsid w:val="008B6680"/>
    <w:rsid w:val="008B6AC4"/>
    <w:rsid w:val="008B72C6"/>
    <w:rsid w:val="008B74BB"/>
    <w:rsid w:val="008C01DB"/>
    <w:rsid w:val="008C0CF9"/>
    <w:rsid w:val="008C1011"/>
    <w:rsid w:val="008C1A29"/>
    <w:rsid w:val="008C2A60"/>
    <w:rsid w:val="008C2B40"/>
    <w:rsid w:val="008C313E"/>
    <w:rsid w:val="008C3BB0"/>
    <w:rsid w:val="008C4D07"/>
    <w:rsid w:val="008C64C9"/>
    <w:rsid w:val="008C70DE"/>
    <w:rsid w:val="008C7CD0"/>
    <w:rsid w:val="008C7E5B"/>
    <w:rsid w:val="008D0E0F"/>
    <w:rsid w:val="008D15A8"/>
    <w:rsid w:val="008D275F"/>
    <w:rsid w:val="008D506F"/>
    <w:rsid w:val="008D5E72"/>
    <w:rsid w:val="008D651D"/>
    <w:rsid w:val="008D66EA"/>
    <w:rsid w:val="008D676F"/>
    <w:rsid w:val="008D69E4"/>
    <w:rsid w:val="008D6C62"/>
    <w:rsid w:val="008E022C"/>
    <w:rsid w:val="008E0DAE"/>
    <w:rsid w:val="008E136F"/>
    <w:rsid w:val="008E19B5"/>
    <w:rsid w:val="008E210B"/>
    <w:rsid w:val="008E2617"/>
    <w:rsid w:val="008E2628"/>
    <w:rsid w:val="008E2B8E"/>
    <w:rsid w:val="008E3519"/>
    <w:rsid w:val="008E4779"/>
    <w:rsid w:val="008E4ED0"/>
    <w:rsid w:val="008E5075"/>
    <w:rsid w:val="008E51DF"/>
    <w:rsid w:val="008E54FE"/>
    <w:rsid w:val="008E6AE9"/>
    <w:rsid w:val="008E6CED"/>
    <w:rsid w:val="008E7137"/>
    <w:rsid w:val="008E75C1"/>
    <w:rsid w:val="008E7869"/>
    <w:rsid w:val="008E7E4D"/>
    <w:rsid w:val="008F0C82"/>
    <w:rsid w:val="008F21D0"/>
    <w:rsid w:val="008F2FC7"/>
    <w:rsid w:val="008F3C06"/>
    <w:rsid w:val="008F403B"/>
    <w:rsid w:val="008F4478"/>
    <w:rsid w:val="008F4736"/>
    <w:rsid w:val="008F48B0"/>
    <w:rsid w:val="008F498B"/>
    <w:rsid w:val="008F4AD7"/>
    <w:rsid w:val="008F4B71"/>
    <w:rsid w:val="008F510E"/>
    <w:rsid w:val="008F5121"/>
    <w:rsid w:val="008F702B"/>
    <w:rsid w:val="008F70D8"/>
    <w:rsid w:val="00900028"/>
    <w:rsid w:val="009001E8"/>
    <w:rsid w:val="00901E7C"/>
    <w:rsid w:val="009029A1"/>
    <w:rsid w:val="009032E5"/>
    <w:rsid w:val="0090354F"/>
    <w:rsid w:val="00904398"/>
    <w:rsid w:val="00904942"/>
    <w:rsid w:val="009054AE"/>
    <w:rsid w:val="009057B0"/>
    <w:rsid w:val="00906A4A"/>
    <w:rsid w:val="00906B5F"/>
    <w:rsid w:val="00907124"/>
    <w:rsid w:val="00910157"/>
    <w:rsid w:val="0091112C"/>
    <w:rsid w:val="0091165E"/>
    <w:rsid w:val="009135CD"/>
    <w:rsid w:val="00914B35"/>
    <w:rsid w:val="00915924"/>
    <w:rsid w:val="009159EC"/>
    <w:rsid w:val="009160DD"/>
    <w:rsid w:val="00916807"/>
    <w:rsid w:val="00916E01"/>
    <w:rsid w:val="00917BBE"/>
    <w:rsid w:val="00920079"/>
    <w:rsid w:val="0092008B"/>
    <w:rsid w:val="009200EB"/>
    <w:rsid w:val="00920600"/>
    <w:rsid w:val="00920DAE"/>
    <w:rsid w:val="009216C1"/>
    <w:rsid w:val="0092179B"/>
    <w:rsid w:val="00921EF6"/>
    <w:rsid w:val="0092229C"/>
    <w:rsid w:val="0092244C"/>
    <w:rsid w:val="00922591"/>
    <w:rsid w:val="00922EA6"/>
    <w:rsid w:val="00923377"/>
    <w:rsid w:val="009233D6"/>
    <w:rsid w:val="009237B8"/>
    <w:rsid w:val="00924021"/>
    <w:rsid w:val="009240BC"/>
    <w:rsid w:val="00924F56"/>
    <w:rsid w:val="00924F7F"/>
    <w:rsid w:val="009263CD"/>
    <w:rsid w:val="009265F5"/>
    <w:rsid w:val="009279D7"/>
    <w:rsid w:val="00930703"/>
    <w:rsid w:val="0093076F"/>
    <w:rsid w:val="00930ABB"/>
    <w:rsid w:val="00930F55"/>
    <w:rsid w:val="00931CA9"/>
    <w:rsid w:val="00934845"/>
    <w:rsid w:val="00934D77"/>
    <w:rsid w:val="00934DDC"/>
    <w:rsid w:val="0093651C"/>
    <w:rsid w:val="00936E10"/>
    <w:rsid w:val="00940580"/>
    <w:rsid w:val="009417A2"/>
    <w:rsid w:val="00941FCF"/>
    <w:rsid w:val="00942012"/>
    <w:rsid w:val="00942DC9"/>
    <w:rsid w:val="009438B6"/>
    <w:rsid w:val="009448A4"/>
    <w:rsid w:val="00945496"/>
    <w:rsid w:val="00945B58"/>
    <w:rsid w:val="009466E4"/>
    <w:rsid w:val="009467DE"/>
    <w:rsid w:val="00946FAE"/>
    <w:rsid w:val="0094721C"/>
    <w:rsid w:val="00947399"/>
    <w:rsid w:val="00947E25"/>
    <w:rsid w:val="009506FA"/>
    <w:rsid w:val="0095137B"/>
    <w:rsid w:val="00951891"/>
    <w:rsid w:val="009531F9"/>
    <w:rsid w:val="00953314"/>
    <w:rsid w:val="009557F5"/>
    <w:rsid w:val="00956134"/>
    <w:rsid w:val="00956479"/>
    <w:rsid w:val="00956961"/>
    <w:rsid w:val="00956A8F"/>
    <w:rsid w:val="00956CEB"/>
    <w:rsid w:val="00957582"/>
    <w:rsid w:val="009576A5"/>
    <w:rsid w:val="00957737"/>
    <w:rsid w:val="00957AE4"/>
    <w:rsid w:val="00957C4D"/>
    <w:rsid w:val="009603ED"/>
    <w:rsid w:val="00960D0F"/>
    <w:rsid w:val="00960E9B"/>
    <w:rsid w:val="00960F3C"/>
    <w:rsid w:val="009618AA"/>
    <w:rsid w:val="00961AB2"/>
    <w:rsid w:val="00961DDB"/>
    <w:rsid w:val="009620E6"/>
    <w:rsid w:val="009628DE"/>
    <w:rsid w:val="00962EA6"/>
    <w:rsid w:val="0096300D"/>
    <w:rsid w:val="0096358C"/>
    <w:rsid w:val="0096362F"/>
    <w:rsid w:val="00963D6B"/>
    <w:rsid w:val="0096405E"/>
    <w:rsid w:val="00965ACD"/>
    <w:rsid w:val="00965D8E"/>
    <w:rsid w:val="00966BA5"/>
    <w:rsid w:val="00967206"/>
    <w:rsid w:val="00967707"/>
    <w:rsid w:val="00970539"/>
    <w:rsid w:val="009705C4"/>
    <w:rsid w:val="0097151A"/>
    <w:rsid w:val="00971697"/>
    <w:rsid w:val="00971E95"/>
    <w:rsid w:val="0097410E"/>
    <w:rsid w:val="00974405"/>
    <w:rsid w:val="00974F4B"/>
    <w:rsid w:val="00975812"/>
    <w:rsid w:val="00975D13"/>
    <w:rsid w:val="009766A1"/>
    <w:rsid w:val="00976857"/>
    <w:rsid w:val="00976A27"/>
    <w:rsid w:val="00977168"/>
    <w:rsid w:val="009773DF"/>
    <w:rsid w:val="00977C95"/>
    <w:rsid w:val="0098012F"/>
    <w:rsid w:val="00980141"/>
    <w:rsid w:val="009808E6"/>
    <w:rsid w:val="00981AFD"/>
    <w:rsid w:val="00982342"/>
    <w:rsid w:val="0098266C"/>
    <w:rsid w:val="00983128"/>
    <w:rsid w:val="0098312E"/>
    <w:rsid w:val="009849CC"/>
    <w:rsid w:val="009857E2"/>
    <w:rsid w:val="009859B4"/>
    <w:rsid w:val="0098619C"/>
    <w:rsid w:val="00986262"/>
    <w:rsid w:val="00986D64"/>
    <w:rsid w:val="00987E57"/>
    <w:rsid w:val="00987F7B"/>
    <w:rsid w:val="009900E1"/>
    <w:rsid w:val="009907D4"/>
    <w:rsid w:val="00992059"/>
    <w:rsid w:val="0099272C"/>
    <w:rsid w:val="0099308B"/>
    <w:rsid w:val="00993BA5"/>
    <w:rsid w:val="009949B6"/>
    <w:rsid w:val="00994A4B"/>
    <w:rsid w:val="009950E7"/>
    <w:rsid w:val="0099543D"/>
    <w:rsid w:val="0099746E"/>
    <w:rsid w:val="00997E6F"/>
    <w:rsid w:val="00997FDC"/>
    <w:rsid w:val="009A0F9A"/>
    <w:rsid w:val="009A2738"/>
    <w:rsid w:val="009A347D"/>
    <w:rsid w:val="009A3F79"/>
    <w:rsid w:val="009A4863"/>
    <w:rsid w:val="009A4D53"/>
    <w:rsid w:val="009A4ED7"/>
    <w:rsid w:val="009A6871"/>
    <w:rsid w:val="009A71A6"/>
    <w:rsid w:val="009B0B93"/>
    <w:rsid w:val="009B0DAC"/>
    <w:rsid w:val="009B109A"/>
    <w:rsid w:val="009B1AB6"/>
    <w:rsid w:val="009B2135"/>
    <w:rsid w:val="009B24A6"/>
    <w:rsid w:val="009B355A"/>
    <w:rsid w:val="009B39A4"/>
    <w:rsid w:val="009B47BA"/>
    <w:rsid w:val="009B49AC"/>
    <w:rsid w:val="009B61FB"/>
    <w:rsid w:val="009B6861"/>
    <w:rsid w:val="009B72E0"/>
    <w:rsid w:val="009C06E7"/>
    <w:rsid w:val="009C1558"/>
    <w:rsid w:val="009C19AF"/>
    <w:rsid w:val="009C2A83"/>
    <w:rsid w:val="009C2FFD"/>
    <w:rsid w:val="009C39C6"/>
    <w:rsid w:val="009C3AF2"/>
    <w:rsid w:val="009C3C2F"/>
    <w:rsid w:val="009C4426"/>
    <w:rsid w:val="009C4493"/>
    <w:rsid w:val="009C4607"/>
    <w:rsid w:val="009C477E"/>
    <w:rsid w:val="009C4E24"/>
    <w:rsid w:val="009C55B0"/>
    <w:rsid w:val="009C6712"/>
    <w:rsid w:val="009C67E4"/>
    <w:rsid w:val="009C680F"/>
    <w:rsid w:val="009C7BC2"/>
    <w:rsid w:val="009D019D"/>
    <w:rsid w:val="009D0332"/>
    <w:rsid w:val="009D0E92"/>
    <w:rsid w:val="009D2330"/>
    <w:rsid w:val="009D2CCE"/>
    <w:rsid w:val="009D303D"/>
    <w:rsid w:val="009D357A"/>
    <w:rsid w:val="009D564B"/>
    <w:rsid w:val="009D59C8"/>
    <w:rsid w:val="009D5FBA"/>
    <w:rsid w:val="009D7E98"/>
    <w:rsid w:val="009D7F65"/>
    <w:rsid w:val="009E010D"/>
    <w:rsid w:val="009E01EC"/>
    <w:rsid w:val="009E0C51"/>
    <w:rsid w:val="009E13F1"/>
    <w:rsid w:val="009E21BE"/>
    <w:rsid w:val="009E28C3"/>
    <w:rsid w:val="009E320A"/>
    <w:rsid w:val="009E3940"/>
    <w:rsid w:val="009E3FDA"/>
    <w:rsid w:val="009E4366"/>
    <w:rsid w:val="009E4BF6"/>
    <w:rsid w:val="009E4C32"/>
    <w:rsid w:val="009E4EE8"/>
    <w:rsid w:val="009E5CCD"/>
    <w:rsid w:val="009E651D"/>
    <w:rsid w:val="009E6991"/>
    <w:rsid w:val="009F055F"/>
    <w:rsid w:val="009F0727"/>
    <w:rsid w:val="009F09DC"/>
    <w:rsid w:val="009F0BF2"/>
    <w:rsid w:val="009F0C51"/>
    <w:rsid w:val="009F192B"/>
    <w:rsid w:val="009F1A03"/>
    <w:rsid w:val="009F2669"/>
    <w:rsid w:val="009F303A"/>
    <w:rsid w:val="009F32F2"/>
    <w:rsid w:val="009F378B"/>
    <w:rsid w:val="009F3CB8"/>
    <w:rsid w:val="009F69A4"/>
    <w:rsid w:val="009F6B34"/>
    <w:rsid w:val="009F7BC1"/>
    <w:rsid w:val="00A00770"/>
    <w:rsid w:val="00A00830"/>
    <w:rsid w:val="00A00E68"/>
    <w:rsid w:val="00A01CB4"/>
    <w:rsid w:val="00A03B02"/>
    <w:rsid w:val="00A03F8E"/>
    <w:rsid w:val="00A0431A"/>
    <w:rsid w:val="00A05456"/>
    <w:rsid w:val="00A05D85"/>
    <w:rsid w:val="00A06021"/>
    <w:rsid w:val="00A07033"/>
    <w:rsid w:val="00A070F3"/>
    <w:rsid w:val="00A07458"/>
    <w:rsid w:val="00A0764E"/>
    <w:rsid w:val="00A07A31"/>
    <w:rsid w:val="00A07D90"/>
    <w:rsid w:val="00A07E4C"/>
    <w:rsid w:val="00A07FE5"/>
    <w:rsid w:val="00A10F5A"/>
    <w:rsid w:val="00A11946"/>
    <w:rsid w:val="00A11F8A"/>
    <w:rsid w:val="00A1201C"/>
    <w:rsid w:val="00A128CB"/>
    <w:rsid w:val="00A1336D"/>
    <w:rsid w:val="00A1516B"/>
    <w:rsid w:val="00A156A4"/>
    <w:rsid w:val="00A15761"/>
    <w:rsid w:val="00A1667A"/>
    <w:rsid w:val="00A20494"/>
    <w:rsid w:val="00A207D5"/>
    <w:rsid w:val="00A2165F"/>
    <w:rsid w:val="00A21BD4"/>
    <w:rsid w:val="00A21E87"/>
    <w:rsid w:val="00A2207B"/>
    <w:rsid w:val="00A22587"/>
    <w:rsid w:val="00A22E42"/>
    <w:rsid w:val="00A23009"/>
    <w:rsid w:val="00A23147"/>
    <w:rsid w:val="00A2369E"/>
    <w:rsid w:val="00A24CBF"/>
    <w:rsid w:val="00A257DB"/>
    <w:rsid w:val="00A26445"/>
    <w:rsid w:val="00A2675B"/>
    <w:rsid w:val="00A268BF"/>
    <w:rsid w:val="00A27BE4"/>
    <w:rsid w:val="00A27C4C"/>
    <w:rsid w:val="00A303A2"/>
    <w:rsid w:val="00A307A6"/>
    <w:rsid w:val="00A307F2"/>
    <w:rsid w:val="00A30E82"/>
    <w:rsid w:val="00A31A3B"/>
    <w:rsid w:val="00A32613"/>
    <w:rsid w:val="00A33297"/>
    <w:rsid w:val="00A33D19"/>
    <w:rsid w:val="00A34F02"/>
    <w:rsid w:val="00A352E1"/>
    <w:rsid w:val="00A35390"/>
    <w:rsid w:val="00A36020"/>
    <w:rsid w:val="00A3614D"/>
    <w:rsid w:val="00A3644D"/>
    <w:rsid w:val="00A36751"/>
    <w:rsid w:val="00A3680E"/>
    <w:rsid w:val="00A377E9"/>
    <w:rsid w:val="00A40389"/>
    <w:rsid w:val="00A40405"/>
    <w:rsid w:val="00A406F9"/>
    <w:rsid w:val="00A40738"/>
    <w:rsid w:val="00A40A9A"/>
    <w:rsid w:val="00A41298"/>
    <w:rsid w:val="00A423B0"/>
    <w:rsid w:val="00A42511"/>
    <w:rsid w:val="00A4256B"/>
    <w:rsid w:val="00A4408A"/>
    <w:rsid w:val="00A44847"/>
    <w:rsid w:val="00A4736F"/>
    <w:rsid w:val="00A47529"/>
    <w:rsid w:val="00A47DF9"/>
    <w:rsid w:val="00A5037B"/>
    <w:rsid w:val="00A50537"/>
    <w:rsid w:val="00A50739"/>
    <w:rsid w:val="00A51894"/>
    <w:rsid w:val="00A51FBA"/>
    <w:rsid w:val="00A52612"/>
    <w:rsid w:val="00A52CB1"/>
    <w:rsid w:val="00A52D24"/>
    <w:rsid w:val="00A52FBD"/>
    <w:rsid w:val="00A5313B"/>
    <w:rsid w:val="00A53592"/>
    <w:rsid w:val="00A54825"/>
    <w:rsid w:val="00A548F4"/>
    <w:rsid w:val="00A54D23"/>
    <w:rsid w:val="00A54F87"/>
    <w:rsid w:val="00A55A13"/>
    <w:rsid w:val="00A55E71"/>
    <w:rsid w:val="00A55E7C"/>
    <w:rsid w:val="00A563C0"/>
    <w:rsid w:val="00A56685"/>
    <w:rsid w:val="00A56E88"/>
    <w:rsid w:val="00A5702A"/>
    <w:rsid w:val="00A571C5"/>
    <w:rsid w:val="00A572F4"/>
    <w:rsid w:val="00A574E4"/>
    <w:rsid w:val="00A5769D"/>
    <w:rsid w:val="00A57F15"/>
    <w:rsid w:val="00A608DE"/>
    <w:rsid w:val="00A615D3"/>
    <w:rsid w:val="00A61BFD"/>
    <w:rsid w:val="00A61E2E"/>
    <w:rsid w:val="00A62328"/>
    <w:rsid w:val="00A62CCB"/>
    <w:rsid w:val="00A635D4"/>
    <w:rsid w:val="00A65510"/>
    <w:rsid w:val="00A65D1C"/>
    <w:rsid w:val="00A65E65"/>
    <w:rsid w:val="00A65EA7"/>
    <w:rsid w:val="00A6612F"/>
    <w:rsid w:val="00A66252"/>
    <w:rsid w:val="00A66ECE"/>
    <w:rsid w:val="00A67B1C"/>
    <w:rsid w:val="00A70047"/>
    <w:rsid w:val="00A701BE"/>
    <w:rsid w:val="00A70210"/>
    <w:rsid w:val="00A702F9"/>
    <w:rsid w:val="00A70DCD"/>
    <w:rsid w:val="00A71C97"/>
    <w:rsid w:val="00A72611"/>
    <w:rsid w:val="00A726CC"/>
    <w:rsid w:val="00A72816"/>
    <w:rsid w:val="00A729FE"/>
    <w:rsid w:val="00A72F02"/>
    <w:rsid w:val="00A72F7D"/>
    <w:rsid w:val="00A7413E"/>
    <w:rsid w:val="00A7438C"/>
    <w:rsid w:val="00A74FE1"/>
    <w:rsid w:val="00A75340"/>
    <w:rsid w:val="00A75ECC"/>
    <w:rsid w:val="00A76743"/>
    <w:rsid w:val="00A76C3B"/>
    <w:rsid w:val="00A77839"/>
    <w:rsid w:val="00A77843"/>
    <w:rsid w:val="00A77DE1"/>
    <w:rsid w:val="00A80C3F"/>
    <w:rsid w:val="00A815C8"/>
    <w:rsid w:val="00A8239D"/>
    <w:rsid w:val="00A82691"/>
    <w:rsid w:val="00A82CBF"/>
    <w:rsid w:val="00A82E69"/>
    <w:rsid w:val="00A8318F"/>
    <w:rsid w:val="00A837E6"/>
    <w:rsid w:val="00A8409F"/>
    <w:rsid w:val="00A848F0"/>
    <w:rsid w:val="00A84A0A"/>
    <w:rsid w:val="00A84E26"/>
    <w:rsid w:val="00A85006"/>
    <w:rsid w:val="00A85375"/>
    <w:rsid w:val="00A861BB"/>
    <w:rsid w:val="00A865B0"/>
    <w:rsid w:val="00A86790"/>
    <w:rsid w:val="00A86BE6"/>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5C9E"/>
    <w:rsid w:val="00A964D4"/>
    <w:rsid w:val="00A965C7"/>
    <w:rsid w:val="00A97B64"/>
    <w:rsid w:val="00AA101F"/>
    <w:rsid w:val="00AA19B7"/>
    <w:rsid w:val="00AA1DF1"/>
    <w:rsid w:val="00AA1DFD"/>
    <w:rsid w:val="00AA1E1A"/>
    <w:rsid w:val="00AA22DC"/>
    <w:rsid w:val="00AA292E"/>
    <w:rsid w:val="00AA36E9"/>
    <w:rsid w:val="00AA4071"/>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5B"/>
    <w:rsid w:val="00AB339C"/>
    <w:rsid w:val="00AB422B"/>
    <w:rsid w:val="00AB488A"/>
    <w:rsid w:val="00AB4B0F"/>
    <w:rsid w:val="00AB5091"/>
    <w:rsid w:val="00AB56B6"/>
    <w:rsid w:val="00AB6431"/>
    <w:rsid w:val="00AB6AAE"/>
    <w:rsid w:val="00AB713D"/>
    <w:rsid w:val="00AC042E"/>
    <w:rsid w:val="00AC0617"/>
    <w:rsid w:val="00AC128D"/>
    <w:rsid w:val="00AC29EF"/>
    <w:rsid w:val="00AC3D93"/>
    <w:rsid w:val="00AC45EC"/>
    <w:rsid w:val="00AC51EC"/>
    <w:rsid w:val="00AC59BA"/>
    <w:rsid w:val="00AC7535"/>
    <w:rsid w:val="00AC7713"/>
    <w:rsid w:val="00AC7DBA"/>
    <w:rsid w:val="00AD011E"/>
    <w:rsid w:val="00AD0485"/>
    <w:rsid w:val="00AD0F52"/>
    <w:rsid w:val="00AD19C6"/>
    <w:rsid w:val="00AD1A59"/>
    <w:rsid w:val="00AD1B50"/>
    <w:rsid w:val="00AD1EDC"/>
    <w:rsid w:val="00AD1FBA"/>
    <w:rsid w:val="00AD228A"/>
    <w:rsid w:val="00AD290C"/>
    <w:rsid w:val="00AD2B51"/>
    <w:rsid w:val="00AD3148"/>
    <w:rsid w:val="00AD4055"/>
    <w:rsid w:val="00AD4134"/>
    <w:rsid w:val="00AD43EE"/>
    <w:rsid w:val="00AD441A"/>
    <w:rsid w:val="00AD4E8C"/>
    <w:rsid w:val="00AD5E07"/>
    <w:rsid w:val="00AD6D5B"/>
    <w:rsid w:val="00AD7EC8"/>
    <w:rsid w:val="00AE01D9"/>
    <w:rsid w:val="00AE077F"/>
    <w:rsid w:val="00AE079F"/>
    <w:rsid w:val="00AE0868"/>
    <w:rsid w:val="00AE0A23"/>
    <w:rsid w:val="00AE1889"/>
    <w:rsid w:val="00AE25A3"/>
    <w:rsid w:val="00AE25B8"/>
    <w:rsid w:val="00AE2E4C"/>
    <w:rsid w:val="00AE414C"/>
    <w:rsid w:val="00AE438D"/>
    <w:rsid w:val="00AE47B3"/>
    <w:rsid w:val="00AE4C2A"/>
    <w:rsid w:val="00AE5683"/>
    <w:rsid w:val="00AE6971"/>
    <w:rsid w:val="00AE6B1E"/>
    <w:rsid w:val="00AE6F96"/>
    <w:rsid w:val="00AE7691"/>
    <w:rsid w:val="00AE76D3"/>
    <w:rsid w:val="00AE7C1E"/>
    <w:rsid w:val="00AE7D73"/>
    <w:rsid w:val="00AF01A9"/>
    <w:rsid w:val="00AF0465"/>
    <w:rsid w:val="00AF0B32"/>
    <w:rsid w:val="00AF0FD2"/>
    <w:rsid w:val="00AF13E1"/>
    <w:rsid w:val="00AF39FB"/>
    <w:rsid w:val="00AF3C50"/>
    <w:rsid w:val="00AF4313"/>
    <w:rsid w:val="00AF4C82"/>
    <w:rsid w:val="00AF4E8A"/>
    <w:rsid w:val="00AF52D0"/>
    <w:rsid w:val="00AF5704"/>
    <w:rsid w:val="00AF758D"/>
    <w:rsid w:val="00B0079B"/>
    <w:rsid w:val="00B00A55"/>
    <w:rsid w:val="00B01A15"/>
    <w:rsid w:val="00B030E0"/>
    <w:rsid w:val="00B039C5"/>
    <w:rsid w:val="00B045FC"/>
    <w:rsid w:val="00B047AE"/>
    <w:rsid w:val="00B04F35"/>
    <w:rsid w:val="00B062C5"/>
    <w:rsid w:val="00B06381"/>
    <w:rsid w:val="00B0679C"/>
    <w:rsid w:val="00B067B7"/>
    <w:rsid w:val="00B06BD6"/>
    <w:rsid w:val="00B1070F"/>
    <w:rsid w:val="00B11844"/>
    <w:rsid w:val="00B123CC"/>
    <w:rsid w:val="00B128ED"/>
    <w:rsid w:val="00B12FD1"/>
    <w:rsid w:val="00B14393"/>
    <w:rsid w:val="00B15107"/>
    <w:rsid w:val="00B151A9"/>
    <w:rsid w:val="00B153FA"/>
    <w:rsid w:val="00B158FC"/>
    <w:rsid w:val="00B164C8"/>
    <w:rsid w:val="00B16587"/>
    <w:rsid w:val="00B16B48"/>
    <w:rsid w:val="00B170B1"/>
    <w:rsid w:val="00B17662"/>
    <w:rsid w:val="00B17BCC"/>
    <w:rsid w:val="00B20A08"/>
    <w:rsid w:val="00B2144B"/>
    <w:rsid w:val="00B21FA5"/>
    <w:rsid w:val="00B23D17"/>
    <w:rsid w:val="00B2420E"/>
    <w:rsid w:val="00B24E65"/>
    <w:rsid w:val="00B256E2"/>
    <w:rsid w:val="00B2590E"/>
    <w:rsid w:val="00B27405"/>
    <w:rsid w:val="00B27661"/>
    <w:rsid w:val="00B27905"/>
    <w:rsid w:val="00B27E0A"/>
    <w:rsid w:val="00B27E19"/>
    <w:rsid w:val="00B30410"/>
    <w:rsid w:val="00B30449"/>
    <w:rsid w:val="00B31134"/>
    <w:rsid w:val="00B31904"/>
    <w:rsid w:val="00B31E4D"/>
    <w:rsid w:val="00B324AF"/>
    <w:rsid w:val="00B325EB"/>
    <w:rsid w:val="00B33C36"/>
    <w:rsid w:val="00B33DDF"/>
    <w:rsid w:val="00B342DB"/>
    <w:rsid w:val="00B34DD8"/>
    <w:rsid w:val="00B3518F"/>
    <w:rsid w:val="00B36B83"/>
    <w:rsid w:val="00B36EC2"/>
    <w:rsid w:val="00B3761B"/>
    <w:rsid w:val="00B37EBD"/>
    <w:rsid w:val="00B401C1"/>
    <w:rsid w:val="00B40B19"/>
    <w:rsid w:val="00B411AE"/>
    <w:rsid w:val="00B41675"/>
    <w:rsid w:val="00B41BC9"/>
    <w:rsid w:val="00B42CE4"/>
    <w:rsid w:val="00B431BD"/>
    <w:rsid w:val="00B43ABE"/>
    <w:rsid w:val="00B4549D"/>
    <w:rsid w:val="00B45900"/>
    <w:rsid w:val="00B45DE3"/>
    <w:rsid w:val="00B50FF7"/>
    <w:rsid w:val="00B528A9"/>
    <w:rsid w:val="00B52FA6"/>
    <w:rsid w:val="00B5328F"/>
    <w:rsid w:val="00B54400"/>
    <w:rsid w:val="00B5445E"/>
    <w:rsid w:val="00B54EA5"/>
    <w:rsid w:val="00B55132"/>
    <w:rsid w:val="00B55491"/>
    <w:rsid w:val="00B56372"/>
    <w:rsid w:val="00B56608"/>
    <w:rsid w:val="00B57D07"/>
    <w:rsid w:val="00B60213"/>
    <w:rsid w:val="00B61D62"/>
    <w:rsid w:val="00B62966"/>
    <w:rsid w:val="00B64118"/>
    <w:rsid w:val="00B64630"/>
    <w:rsid w:val="00B65BBB"/>
    <w:rsid w:val="00B660D8"/>
    <w:rsid w:val="00B662D7"/>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5EEC"/>
    <w:rsid w:val="00B761EF"/>
    <w:rsid w:val="00B7644F"/>
    <w:rsid w:val="00B76F58"/>
    <w:rsid w:val="00B774B4"/>
    <w:rsid w:val="00B775C5"/>
    <w:rsid w:val="00B80C3E"/>
    <w:rsid w:val="00B80ED0"/>
    <w:rsid w:val="00B8171E"/>
    <w:rsid w:val="00B822D3"/>
    <w:rsid w:val="00B82719"/>
    <w:rsid w:val="00B827D9"/>
    <w:rsid w:val="00B836D1"/>
    <w:rsid w:val="00B83ADD"/>
    <w:rsid w:val="00B85EDD"/>
    <w:rsid w:val="00B864BB"/>
    <w:rsid w:val="00B86B5B"/>
    <w:rsid w:val="00B87344"/>
    <w:rsid w:val="00B87367"/>
    <w:rsid w:val="00B91A76"/>
    <w:rsid w:val="00B91D29"/>
    <w:rsid w:val="00B91F90"/>
    <w:rsid w:val="00B92250"/>
    <w:rsid w:val="00B927BF"/>
    <w:rsid w:val="00B93065"/>
    <w:rsid w:val="00B94A28"/>
    <w:rsid w:val="00B95149"/>
    <w:rsid w:val="00B9559E"/>
    <w:rsid w:val="00B97F73"/>
    <w:rsid w:val="00BA0536"/>
    <w:rsid w:val="00BA1A59"/>
    <w:rsid w:val="00BA1EA7"/>
    <w:rsid w:val="00BA2E0F"/>
    <w:rsid w:val="00BA3675"/>
    <w:rsid w:val="00BA561C"/>
    <w:rsid w:val="00BA5EC2"/>
    <w:rsid w:val="00BA6042"/>
    <w:rsid w:val="00BA716E"/>
    <w:rsid w:val="00BA763C"/>
    <w:rsid w:val="00BA7680"/>
    <w:rsid w:val="00BA7C1A"/>
    <w:rsid w:val="00BB1167"/>
    <w:rsid w:val="00BB124F"/>
    <w:rsid w:val="00BB1A39"/>
    <w:rsid w:val="00BB1E8A"/>
    <w:rsid w:val="00BB2B4D"/>
    <w:rsid w:val="00BB2E31"/>
    <w:rsid w:val="00BB3079"/>
    <w:rsid w:val="00BB47D1"/>
    <w:rsid w:val="00BB6B15"/>
    <w:rsid w:val="00BB6EC7"/>
    <w:rsid w:val="00BB7DE4"/>
    <w:rsid w:val="00BC02B2"/>
    <w:rsid w:val="00BC0824"/>
    <w:rsid w:val="00BC181E"/>
    <w:rsid w:val="00BC19FF"/>
    <w:rsid w:val="00BC2682"/>
    <w:rsid w:val="00BC2B0C"/>
    <w:rsid w:val="00BC629D"/>
    <w:rsid w:val="00BC68D9"/>
    <w:rsid w:val="00BC69E1"/>
    <w:rsid w:val="00BC6A9D"/>
    <w:rsid w:val="00BC779E"/>
    <w:rsid w:val="00BC7CF1"/>
    <w:rsid w:val="00BD08C7"/>
    <w:rsid w:val="00BD191C"/>
    <w:rsid w:val="00BD1A1D"/>
    <w:rsid w:val="00BD2773"/>
    <w:rsid w:val="00BD2F53"/>
    <w:rsid w:val="00BD3930"/>
    <w:rsid w:val="00BD413B"/>
    <w:rsid w:val="00BD47AE"/>
    <w:rsid w:val="00BD4C65"/>
    <w:rsid w:val="00BD4EED"/>
    <w:rsid w:val="00BD4F43"/>
    <w:rsid w:val="00BD5EA8"/>
    <w:rsid w:val="00BD6740"/>
    <w:rsid w:val="00BD6EA9"/>
    <w:rsid w:val="00BD7216"/>
    <w:rsid w:val="00BE0A2D"/>
    <w:rsid w:val="00BE0F1A"/>
    <w:rsid w:val="00BE17CC"/>
    <w:rsid w:val="00BE2A88"/>
    <w:rsid w:val="00BE338F"/>
    <w:rsid w:val="00BE3DAC"/>
    <w:rsid w:val="00BE4253"/>
    <w:rsid w:val="00BE45DF"/>
    <w:rsid w:val="00BE4908"/>
    <w:rsid w:val="00BE4C78"/>
    <w:rsid w:val="00BE605B"/>
    <w:rsid w:val="00BE73E5"/>
    <w:rsid w:val="00BE7D59"/>
    <w:rsid w:val="00BE7E26"/>
    <w:rsid w:val="00BF0D61"/>
    <w:rsid w:val="00BF0FA8"/>
    <w:rsid w:val="00BF13FE"/>
    <w:rsid w:val="00BF1824"/>
    <w:rsid w:val="00BF22B3"/>
    <w:rsid w:val="00BF3366"/>
    <w:rsid w:val="00BF519A"/>
    <w:rsid w:val="00BF5258"/>
    <w:rsid w:val="00BF5CDA"/>
    <w:rsid w:val="00BF607F"/>
    <w:rsid w:val="00BF672F"/>
    <w:rsid w:val="00BF6930"/>
    <w:rsid w:val="00BF6C3E"/>
    <w:rsid w:val="00BF6FF6"/>
    <w:rsid w:val="00BF74E7"/>
    <w:rsid w:val="00BF7F79"/>
    <w:rsid w:val="00C00287"/>
    <w:rsid w:val="00C02854"/>
    <w:rsid w:val="00C04213"/>
    <w:rsid w:val="00C04CDB"/>
    <w:rsid w:val="00C04DB1"/>
    <w:rsid w:val="00C04F0B"/>
    <w:rsid w:val="00C0547F"/>
    <w:rsid w:val="00C055C8"/>
    <w:rsid w:val="00C06119"/>
    <w:rsid w:val="00C061BB"/>
    <w:rsid w:val="00C07E30"/>
    <w:rsid w:val="00C07E75"/>
    <w:rsid w:val="00C10113"/>
    <w:rsid w:val="00C101A8"/>
    <w:rsid w:val="00C10BF5"/>
    <w:rsid w:val="00C1142B"/>
    <w:rsid w:val="00C122B4"/>
    <w:rsid w:val="00C122EC"/>
    <w:rsid w:val="00C124C0"/>
    <w:rsid w:val="00C1314C"/>
    <w:rsid w:val="00C13414"/>
    <w:rsid w:val="00C13AB3"/>
    <w:rsid w:val="00C13D3F"/>
    <w:rsid w:val="00C14186"/>
    <w:rsid w:val="00C142ED"/>
    <w:rsid w:val="00C14538"/>
    <w:rsid w:val="00C14B5B"/>
    <w:rsid w:val="00C15339"/>
    <w:rsid w:val="00C156A0"/>
    <w:rsid w:val="00C15982"/>
    <w:rsid w:val="00C162A3"/>
    <w:rsid w:val="00C1642B"/>
    <w:rsid w:val="00C167CB"/>
    <w:rsid w:val="00C170FF"/>
    <w:rsid w:val="00C17563"/>
    <w:rsid w:val="00C20C68"/>
    <w:rsid w:val="00C20DE5"/>
    <w:rsid w:val="00C20E21"/>
    <w:rsid w:val="00C2169C"/>
    <w:rsid w:val="00C21CC2"/>
    <w:rsid w:val="00C21D09"/>
    <w:rsid w:val="00C21DFB"/>
    <w:rsid w:val="00C2255C"/>
    <w:rsid w:val="00C22ADB"/>
    <w:rsid w:val="00C22D5E"/>
    <w:rsid w:val="00C239A5"/>
    <w:rsid w:val="00C244CA"/>
    <w:rsid w:val="00C250DB"/>
    <w:rsid w:val="00C25822"/>
    <w:rsid w:val="00C26E55"/>
    <w:rsid w:val="00C2790E"/>
    <w:rsid w:val="00C27A7F"/>
    <w:rsid w:val="00C27F56"/>
    <w:rsid w:val="00C30531"/>
    <w:rsid w:val="00C307AE"/>
    <w:rsid w:val="00C32396"/>
    <w:rsid w:val="00C32DF8"/>
    <w:rsid w:val="00C33A49"/>
    <w:rsid w:val="00C34426"/>
    <w:rsid w:val="00C3442F"/>
    <w:rsid w:val="00C3591D"/>
    <w:rsid w:val="00C3619A"/>
    <w:rsid w:val="00C37254"/>
    <w:rsid w:val="00C37485"/>
    <w:rsid w:val="00C37691"/>
    <w:rsid w:val="00C37EB1"/>
    <w:rsid w:val="00C37FB3"/>
    <w:rsid w:val="00C40097"/>
    <w:rsid w:val="00C400D5"/>
    <w:rsid w:val="00C408C5"/>
    <w:rsid w:val="00C41294"/>
    <w:rsid w:val="00C41D16"/>
    <w:rsid w:val="00C4233D"/>
    <w:rsid w:val="00C4260C"/>
    <w:rsid w:val="00C42FA2"/>
    <w:rsid w:val="00C443FD"/>
    <w:rsid w:val="00C447E6"/>
    <w:rsid w:val="00C449B0"/>
    <w:rsid w:val="00C44D85"/>
    <w:rsid w:val="00C468FF"/>
    <w:rsid w:val="00C46BB8"/>
    <w:rsid w:val="00C46F62"/>
    <w:rsid w:val="00C474DA"/>
    <w:rsid w:val="00C479A7"/>
    <w:rsid w:val="00C47C52"/>
    <w:rsid w:val="00C47E72"/>
    <w:rsid w:val="00C50C81"/>
    <w:rsid w:val="00C5191C"/>
    <w:rsid w:val="00C53691"/>
    <w:rsid w:val="00C545FF"/>
    <w:rsid w:val="00C54828"/>
    <w:rsid w:val="00C54E17"/>
    <w:rsid w:val="00C553C1"/>
    <w:rsid w:val="00C5615C"/>
    <w:rsid w:val="00C5619B"/>
    <w:rsid w:val="00C561F7"/>
    <w:rsid w:val="00C56234"/>
    <w:rsid w:val="00C56D72"/>
    <w:rsid w:val="00C56DCE"/>
    <w:rsid w:val="00C570E2"/>
    <w:rsid w:val="00C57413"/>
    <w:rsid w:val="00C5744B"/>
    <w:rsid w:val="00C6004F"/>
    <w:rsid w:val="00C6075C"/>
    <w:rsid w:val="00C6083E"/>
    <w:rsid w:val="00C609ED"/>
    <w:rsid w:val="00C628D7"/>
    <w:rsid w:val="00C62B26"/>
    <w:rsid w:val="00C637AA"/>
    <w:rsid w:val="00C63E98"/>
    <w:rsid w:val="00C63F76"/>
    <w:rsid w:val="00C64B42"/>
    <w:rsid w:val="00C64C19"/>
    <w:rsid w:val="00C652CC"/>
    <w:rsid w:val="00C653F9"/>
    <w:rsid w:val="00C66540"/>
    <w:rsid w:val="00C665A6"/>
    <w:rsid w:val="00C66645"/>
    <w:rsid w:val="00C66957"/>
    <w:rsid w:val="00C67487"/>
    <w:rsid w:val="00C7034F"/>
    <w:rsid w:val="00C71304"/>
    <w:rsid w:val="00C7571F"/>
    <w:rsid w:val="00C75CE1"/>
    <w:rsid w:val="00C76C19"/>
    <w:rsid w:val="00C76DFE"/>
    <w:rsid w:val="00C76FD1"/>
    <w:rsid w:val="00C77131"/>
    <w:rsid w:val="00C77CB6"/>
    <w:rsid w:val="00C80730"/>
    <w:rsid w:val="00C8117C"/>
    <w:rsid w:val="00C82319"/>
    <w:rsid w:val="00C825F0"/>
    <w:rsid w:val="00C82EDF"/>
    <w:rsid w:val="00C838F6"/>
    <w:rsid w:val="00C83E68"/>
    <w:rsid w:val="00C83E80"/>
    <w:rsid w:val="00C855CE"/>
    <w:rsid w:val="00C857E2"/>
    <w:rsid w:val="00C867D8"/>
    <w:rsid w:val="00C86D26"/>
    <w:rsid w:val="00C87798"/>
    <w:rsid w:val="00C91A9D"/>
    <w:rsid w:val="00C92099"/>
    <w:rsid w:val="00C927DF"/>
    <w:rsid w:val="00C940FE"/>
    <w:rsid w:val="00C94F68"/>
    <w:rsid w:val="00C953D7"/>
    <w:rsid w:val="00C95EF4"/>
    <w:rsid w:val="00C96EE8"/>
    <w:rsid w:val="00C96F98"/>
    <w:rsid w:val="00C96FEC"/>
    <w:rsid w:val="00C9703A"/>
    <w:rsid w:val="00CA0098"/>
    <w:rsid w:val="00CA055D"/>
    <w:rsid w:val="00CA064A"/>
    <w:rsid w:val="00CA111F"/>
    <w:rsid w:val="00CA19AF"/>
    <w:rsid w:val="00CA1F95"/>
    <w:rsid w:val="00CA2806"/>
    <w:rsid w:val="00CA2DA8"/>
    <w:rsid w:val="00CA3FAA"/>
    <w:rsid w:val="00CA484A"/>
    <w:rsid w:val="00CA536F"/>
    <w:rsid w:val="00CA61F9"/>
    <w:rsid w:val="00CA6F2D"/>
    <w:rsid w:val="00CA7099"/>
    <w:rsid w:val="00CA7131"/>
    <w:rsid w:val="00CA7C29"/>
    <w:rsid w:val="00CB13BF"/>
    <w:rsid w:val="00CB1897"/>
    <w:rsid w:val="00CB18B0"/>
    <w:rsid w:val="00CB1FB7"/>
    <w:rsid w:val="00CB2D9E"/>
    <w:rsid w:val="00CB33A6"/>
    <w:rsid w:val="00CB45BA"/>
    <w:rsid w:val="00CB472C"/>
    <w:rsid w:val="00CB47CA"/>
    <w:rsid w:val="00CB4BCD"/>
    <w:rsid w:val="00CB4F92"/>
    <w:rsid w:val="00CB5530"/>
    <w:rsid w:val="00CB6753"/>
    <w:rsid w:val="00CB71F2"/>
    <w:rsid w:val="00CC0228"/>
    <w:rsid w:val="00CC0404"/>
    <w:rsid w:val="00CC2595"/>
    <w:rsid w:val="00CC31FA"/>
    <w:rsid w:val="00CC3DEB"/>
    <w:rsid w:val="00CC4062"/>
    <w:rsid w:val="00CC5C4D"/>
    <w:rsid w:val="00CC621F"/>
    <w:rsid w:val="00CC6624"/>
    <w:rsid w:val="00CC6C56"/>
    <w:rsid w:val="00CD0AEE"/>
    <w:rsid w:val="00CD1F9D"/>
    <w:rsid w:val="00CD2DAC"/>
    <w:rsid w:val="00CD2EC0"/>
    <w:rsid w:val="00CD33BA"/>
    <w:rsid w:val="00CD489D"/>
    <w:rsid w:val="00CD4A6D"/>
    <w:rsid w:val="00CD4BF6"/>
    <w:rsid w:val="00CD52D4"/>
    <w:rsid w:val="00CD5412"/>
    <w:rsid w:val="00CD5415"/>
    <w:rsid w:val="00CD578E"/>
    <w:rsid w:val="00CD7236"/>
    <w:rsid w:val="00CD7AAA"/>
    <w:rsid w:val="00CE07D8"/>
    <w:rsid w:val="00CE14A7"/>
    <w:rsid w:val="00CE1BE8"/>
    <w:rsid w:val="00CE1BFF"/>
    <w:rsid w:val="00CE2317"/>
    <w:rsid w:val="00CE24B4"/>
    <w:rsid w:val="00CE25BF"/>
    <w:rsid w:val="00CE2D76"/>
    <w:rsid w:val="00CE32C3"/>
    <w:rsid w:val="00CE33FF"/>
    <w:rsid w:val="00CE3AB6"/>
    <w:rsid w:val="00CE47BB"/>
    <w:rsid w:val="00CE5C51"/>
    <w:rsid w:val="00CE70D2"/>
    <w:rsid w:val="00CE743A"/>
    <w:rsid w:val="00CE7AB5"/>
    <w:rsid w:val="00CE7D21"/>
    <w:rsid w:val="00CF048B"/>
    <w:rsid w:val="00CF07F9"/>
    <w:rsid w:val="00CF0CD2"/>
    <w:rsid w:val="00CF11C8"/>
    <w:rsid w:val="00CF13C8"/>
    <w:rsid w:val="00CF1A8C"/>
    <w:rsid w:val="00CF1D2E"/>
    <w:rsid w:val="00CF2A00"/>
    <w:rsid w:val="00CF394D"/>
    <w:rsid w:val="00CF3A65"/>
    <w:rsid w:val="00CF3B8E"/>
    <w:rsid w:val="00CF4868"/>
    <w:rsid w:val="00CF5389"/>
    <w:rsid w:val="00CF5403"/>
    <w:rsid w:val="00CF5E1F"/>
    <w:rsid w:val="00CF5E99"/>
    <w:rsid w:val="00CF733E"/>
    <w:rsid w:val="00CF7BAB"/>
    <w:rsid w:val="00D0193B"/>
    <w:rsid w:val="00D0294D"/>
    <w:rsid w:val="00D036D7"/>
    <w:rsid w:val="00D03A08"/>
    <w:rsid w:val="00D03EB2"/>
    <w:rsid w:val="00D04BF5"/>
    <w:rsid w:val="00D04FA0"/>
    <w:rsid w:val="00D05767"/>
    <w:rsid w:val="00D06DFE"/>
    <w:rsid w:val="00D07DAD"/>
    <w:rsid w:val="00D07F93"/>
    <w:rsid w:val="00D11E38"/>
    <w:rsid w:val="00D139BF"/>
    <w:rsid w:val="00D147E0"/>
    <w:rsid w:val="00D14C48"/>
    <w:rsid w:val="00D15818"/>
    <w:rsid w:val="00D15D37"/>
    <w:rsid w:val="00D15D95"/>
    <w:rsid w:val="00D16326"/>
    <w:rsid w:val="00D16BBD"/>
    <w:rsid w:val="00D16D33"/>
    <w:rsid w:val="00D1723E"/>
    <w:rsid w:val="00D175C9"/>
    <w:rsid w:val="00D1774D"/>
    <w:rsid w:val="00D200B0"/>
    <w:rsid w:val="00D201A5"/>
    <w:rsid w:val="00D20A5D"/>
    <w:rsid w:val="00D213D4"/>
    <w:rsid w:val="00D21EF1"/>
    <w:rsid w:val="00D22936"/>
    <w:rsid w:val="00D22C99"/>
    <w:rsid w:val="00D23821"/>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92B"/>
    <w:rsid w:val="00D34EB0"/>
    <w:rsid w:val="00D351B4"/>
    <w:rsid w:val="00D35705"/>
    <w:rsid w:val="00D35A70"/>
    <w:rsid w:val="00D36F3D"/>
    <w:rsid w:val="00D37429"/>
    <w:rsid w:val="00D401A5"/>
    <w:rsid w:val="00D404E1"/>
    <w:rsid w:val="00D4110B"/>
    <w:rsid w:val="00D41455"/>
    <w:rsid w:val="00D41EC1"/>
    <w:rsid w:val="00D4213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0E7A"/>
    <w:rsid w:val="00D51746"/>
    <w:rsid w:val="00D52744"/>
    <w:rsid w:val="00D530ED"/>
    <w:rsid w:val="00D531F2"/>
    <w:rsid w:val="00D53813"/>
    <w:rsid w:val="00D53B16"/>
    <w:rsid w:val="00D542D3"/>
    <w:rsid w:val="00D55EBF"/>
    <w:rsid w:val="00D561FA"/>
    <w:rsid w:val="00D57BE5"/>
    <w:rsid w:val="00D601FE"/>
    <w:rsid w:val="00D60C64"/>
    <w:rsid w:val="00D61EE6"/>
    <w:rsid w:val="00D62107"/>
    <w:rsid w:val="00D62AB1"/>
    <w:rsid w:val="00D62B7F"/>
    <w:rsid w:val="00D63391"/>
    <w:rsid w:val="00D64220"/>
    <w:rsid w:val="00D643B7"/>
    <w:rsid w:val="00D646E8"/>
    <w:rsid w:val="00D64991"/>
    <w:rsid w:val="00D6572C"/>
    <w:rsid w:val="00D66179"/>
    <w:rsid w:val="00D66668"/>
    <w:rsid w:val="00D66C6A"/>
    <w:rsid w:val="00D66EE9"/>
    <w:rsid w:val="00D67002"/>
    <w:rsid w:val="00D67591"/>
    <w:rsid w:val="00D7011A"/>
    <w:rsid w:val="00D70679"/>
    <w:rsid w:val="00D70F54"/>
    <w:rsid w:val="00D71E4D"/>
    <w:rsid w:val="00D72250"/>
    <w:rsid w:val="00D728D7"/>
    <w:rsid w:val="00D72CAA"/>
    <w:rsid w:val="00D73864"/>
    <w:rsid w:val="00D73C72"/>
    <w:rsid w:val="00D74228"/>
    <w:rsid w:val="00D74D54"/>
    <w:rsid w:val="00D755F2"/>
    <w:rsid w:val="00D75C81"/>
    <w:rsid w:val="00D75CFC"/>
    <w:rsid w:val="00D75EE7"/>
    <w:rsid w:val="00D763A3"/>
    <w:rsid w:val="00D7696B"/>
    <w:rsid w:val="00D80443"/>
    <w:rsid w:val="00D81D07"/>
    <w:rsid w:val="00D81DC6"/>
    <w:rsid w:val="00D82419"/>
    <w:rsid w:val="00D82BDC"/>
    <w:rsid w:val="00D84479"/>
    <w:rsid w:val="00D84642"/>
    <w:rsid w:val="00D84FC8"/>
    <w:rsid w:val="00D85250"/>
    <w:rsid w:val="00D854FF"/>
    <w:rsid w:val="00D86AA8"/>
    <w:rsid w:val="00D87050"/>
    <w:rsid w:val="00D8756A"/>
    <w:rsid w:val="00D87BEE"/>
    <w:rsid w:val="00D904DE"/>
    <w:rsid w:val="00D90D35"/>
    <w:rsid w:val="00D91DE5"/>
    <w:rsid w:val="00D9220F"/>
    <w:rsid w:val="00D92340"/>
    <w:rsid w:val="00D92374"/>
    <w:rsid w:val="00D92EA9"/>
    <w:rsid w:val="00D92EDB"/>
    <w:rsid w:val="00D93839"/>
    <w:rsid w:val="00D94985"/>
    <w:rsid w:val="00D95DF2"/>
    <w:rsid w:val="00D96AC8"/>
    <w:rsid w:val="00D96FA4"/>
    <w:rsid w:val="00D97B90"/>
    <w:rsid w:val="00DA02A0"/>
    <w:rsid w:val="00DA0AAA"/>
    <w:rsid w:val="00DA0E3A"/>
    <w:rsid w:val="00DA17BA"/>
    <w:rsid w:val="00DA1CDF"/>
    <w:rsid w:val="00DA25AD"/>
    <w:rsid w:val="00DA2A2D"/>
    <w:rsid w:val="00DA324E"/>
    <w:rsid w:val="00DA3484"/>
    <w:rsid w:val="00DA3C05"/>
    <w:rsid w:val="00DA3E9B"/>
    <w:rsid w:val="00DA4248"/>
    <w:rsid w:val="00DA4D57"/>
    <w:rsid w:val="00DA4F57"/>
    <w:rsid w:val="00DA5200"/>
    <w:rsid w:val="00DA523E"/>
    <w:rsid w:val="00DA536E"/>
    <w:rsid w:val="00DA539D"/>
    <w:rsid w:val="00DA57C4"/>
    <w:rsid w:val="00DA6315"/>
    <w:rsid w:val="00DA7243"/>
    <w:rsid w:val="00DA7EAE"/>
    <w:rsid w:val="00DB0986"/>
    <w:rsid w:val="00DB0BF9"/>
    <w:rsid w:val="00DB1133"/>
    <w:rsid w:val="00DB24A1"/>
    <w:rsid w:val="00DB2CD1"/>
    <w:rsid w:val="00DB2D1A"/>
    <w:rsid w:val="00DB3515"/>
    <w:rsid w:val="00DB3E03"/>
    <w:rsid w:val="00DB407C"/>
    <w:rsid w:val="00DB4819"/>
    <w:rsid w:val="00DB4849"/>
    <w:rsid w:val="00DB52D3"/>
    <w:rsid w:val="00DC025C"/>
    <w:rsid w:val="00DC047A"/>
    <w:rsid w:val="00DC0A04"/>
    <w:rsid w:val="00DC1759"/>
    <w:rsid w:val="00DC176F"/>
    <w:rsid w:val="00DC19F3"/>
    <w:rsid w:val="00DC343A"/>
    <w:rsid w:val="00DC3C56"/>
    <w:rsid w:val="00DC4481"/>
    <w:rsid w:val="00DC4666"/>
    <w:rsid w:val="00DC608D"/>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0E74"/>
    <w:rsid w:val="00DE1144"/>
    <w:rsid w:val="00DE27D5"/>
    <w:rsid w:val="00DE2F5C"/>
    <w:rsid w:val="00DE2FFC"/>
    <w:rsid w:val="00DE3073"/>
    <w:rsid w:val="00DE37C0"/>
    <w:rsid w:val="00DE3831"/>
    <w:rsid w:val="00DE4312"/>
    <w:rsid w:val="00DE44B0"/>
    <w:rsid w:val="00DE5C28"/>
    <w:rsid w:val="00DE6034"/>
    <w:rsid w:val="00DE647E"/>
    <w:rsid w:val="00DE659F"/>
    <w:rsid w:val="00DE7258"/>
    <w:rsid w:val="00DE7455"/>
    <w:rsid w:val="00DF0050"/>
    <w:rsid w:val="00DF005A"/>
    <w:rsid w:val="00DF1236"/>
    <w:rsid w:val="00DF24C7"/>
    <w:rsid w:val="00DF2602"/>
    <w:rsid w:val="00DF2D13"/>
    <w:rsid w:val="00DF2D47"/>
    <w:rsid w:val="00DF3ED6"/>
    <w:rsid w:val="00DF4352"/>
    <w:rsid w:val="00DF4927"/>
    <w:rsid w:val="00DF5113"/>
    <w:rsid w:val="00DF5126"/>
    <w:rsid w:val="00DF5388"/>
    <w:rsid w:val="00DF56C6"/>
    <w:rsid w:val="00DF5904"/>
    <w:rsid w:val="00DF5B62"/>
    <w:rsid w:val="00DF5DAE"/>
    <w:rsid w:val="00DF609C"/>
    <w:rsid w:val="00DF6568"/>
    <w:rsid w:val="00DF78D6"/>
    <w:rsid w:val="00E0047D"/>
    <w:rsid w:val="00E00765"/>
    <w:rsid w:val="00E00952"/>
    <w:rsid w:val="00E00B0F"/>
    <w:rsid w:val="00E00D53"/>
    <w:rsid w:val="00E01B80"/>
    <w:rsid w:val="00E02B41"/>
    <w:rsid w:val="00E036C9"/>
    <w:rsid w:val="00E03B77"/>
    <w:rsid w:val="00E0469B"/>
    <w:rsid w:val="00E04C2D"/>
    <w:rsid w:val="00E050A5"/>
    <w:rsid w:val="00E0511D"/>
    <w:rsid w:val="00E0519C"/>
    <w:rsid w:val="00E051CF"/>
    <w:rsid w:val="00E06CEF"/>
    <w:rsid w:val="00E06D59"/>
    <w:rsid w:val="00E102BE"/>
    <w:rsid w:val="00E11A98"/>
    <w:rsid w:val="00E12E0C"/>
    <w:rsid w:val="00E13070"/>
    <w:rsid w:val="00E13BBA"/>
    <w:rsid w:val="00E1476B"/>
    <w:rsid w:val="00E15416"/>
    <w:rsid w:val="00E15987"/>
    <w:rsid w:val="00E15ADA"/>
    <w:rsid w:val="00E15B3B"/>
    <w:rsid w:val="00E15CC9"/>
    <w:rsid w:val="00E15FCB"/>
    <w:rsid w:val="00E20F53"/>
    <w:rsid w:val="00E20FA8"/>
    <w:rsid w:val="00E21ACB"/>
    <w:rsid w:val="00E21CAB"/>
    <w:rsid w:val="00E220B3"/>
    <w:rsid w:val="00E236F2"/>
    <w:rsid w:val="00E24550"/>
    <w:rsid w:val="00E24745"/>
    <w:rsid w:val="00E24F22"/>
    <w:rsid w:val="00E255BC"/>
    <w:rsid w:val="00E256ED"/>
    <w:rsid w:val="00E2606F"/>
    <w:rsid w:val="00E261B3"/>
    <w:rsid w:val="00E26813"/>
    <w:rsid w:val="00E26E73"/>
    <w:rsid w:val="00E27503"/>
    <w:rsid w:val="00E277CB"/>
    <w:rsid w:val="00E2791A"/>
    <w:rsid w:val="00E27ABB"/>
    <w:rsid w:val="00E27C3C"/>
    <w:rsid w:val="00E27C82"/>
    <w:rsid w:val="00E319D7"/>
    <w:rsid w:val="00E31AB6"/>
    <w:rsid w:val="00E31C9E"/>
    <w:rsid w:val="00E32409"/>
    <w:rsid w:val="00E32489"/>
    <w:rsid w:val="00E33313"/>
    <w:rsid w:val="00E3351C"/>
    <w:rsid w:val="00E33834"/>
    <w:rsid w:val="00E33F31"/>
    <w:rsid w:val="00E346D7"/>
    <w:rsid w:val="00E34A00"/>
    <w:rsid w:val="00E35646"/>
    <w:rsid w:val="00E35CFF"/>
    <w:rsid w:val="00E35DA0"/>
    <w:rsid w:val="00E366F7"/>
    <w:rsid w:val="00E37266"/>
    <w:rsid w:val="00E372D8"/>
    <w:rsid w:val="00E37956"/>
    <w:rsid w:val="00E41612"/>
    <w:rsid w:val="00E41859"/>
    <w:rsid w:val="00E43DCB"/>
    <w:rsid w:val="00E457AB"/>
    <w:rsid w:val="00E457BD"/>
    <w:rsid w:val="00E458FB"/>
    <w:rsid w:val="00E45EBA"/>
    <w:rsid w:val="00E4608C"/>
    <w:rsid w:val="00E464E1"/>
    <w:rsid w:val="00E476F0"/>
    <w:rsid w:val="00E478C4"/>
    <w:rsid w:val="00E47A25"/>
    <w:rsid w:val="00E505AF"/>
    <w:rsid w:val="00E50AC1"/>
    <w:rsid w:val="00E5196E"/>
    <w:rsid w:val="00E53086"/>
    <w:rsid w:val="00E5350A"/>
    <w:rsid w:val="00E54CCA"/>
    <w:rsid w:val="00E55AE8"/>
    <w:rsid w:val="00E55B39"/>
    <w:rsid w:val="00E56142"/>
    <w:rsid w:val="00E56281"/>
    <w:rsid w:val="00E573F1"/>
    <w:rsid w:val="00E57A3E"/>
    <w:rsid w:val="00E61176"/>
    <w:rsid w:val="00E62675"/>
    <w:rsid w:val="00E63300"/>
    <w:rsid w:val="00E6362E"/>
    <w:rsid w:val="00E645AC"/>
    <w:rsid w:val="00E64C4D"/>
    <w:rsid w:val="00E651A9"/>
    <w:rsid w:val="00E65647"/>
    <w:rsid w:val="00E65AD0"/>
    <w:rsid w:val="00E66602"/>
    <w:rsid w:val="00E66863"/>
    <w:rsid w:val="00E66868"/>
    <w:rsid w:val="00E67142"/>
    <w:rsid w:val="00E676E2"/>
    <w:rsid w:val="00E67956"/>
    <w:rsid w:val="00E67BEB"/>
    <w:rsid w:val="00E715E9"/>
    <w:rsid w:val="00E71694"/>
    <w:rsid w:val="00E71AE4"/>
    <w:rsid w:val="00E71F13"/>
    <w:rsid w:val="00E72E66"/>
    <w:rsid w:val="00E73305"/>
    <w:rsid w:val="00E73990"/>
    <w:rsid w:val="00E74585"/>
    <w:rsid w:val="00E747E8"/>
    <w:rsid w:val="00E74DAE"/>
    <w:rsid w:val="00E750A0"/>
    <w:rsid w:val="00E7688C"/>
    <w:rsid w:val="00E76C08"/>
    <w:rsid w:val="00E7713B"/>
    <w:rsid w:val="00E77342"/>
    <w:rsid w:val="00E774A6"/>
    <w:rsid w:val="00E77C8E"/>
    <w:rsid w:val="00E77EC4"/>
    <w:rsid w:val="00E815BC"/>
    <w:rsid w:val="00E81A9B"/>
    <w:rsid w:val="00E82461"/>
    <w:rsid w:val="00E8471F"/>
    <w:rsid w:val="00E85B31"/>
    <w:rsid w:val="00E86504"/>
    <w:rsid w:val="00E86593"/>
    <w:rsid w:val="00E871D0"/>
    <w:rsid w:val="00E90501"/>
    <w:rsid w:val="00E90556"/>
    <w:rsid w:val="00E917F6"/>
    <w:rsid w:val="00E91860"/>
    <w:rsid w:val="00E92B6D"/>
    <w:rsid w:val="00E939F5"/>
    <w:rsid w:val="00E94A99"/>
    <w:rsid w:val="00E96171"/>
    <w:rsid w:val="00E96C98"/>
    <w:rsid w:val="00E97380"/>
    <w:rsid w:val="00E97C52"/>
    <w:rsid w:val="00E97E32"/>
    <w:rsid w:val="00EA0E13"/>
    <w:rsid w:val="00EA0F24"/>
    <w:rsid w:val="00EA2A31"/>
    <w:rsid w:val="00EA398C"/>
    <w:rsid w:val="00EA4805"/>
    <w:rsid w:val="00EA50D5"/>
    <w:rsid w:val="00EA535B"/>
    <w:rsid w:val="00EA6A72"/>
    <w:rsid w:val="00EA6A7A"/>
    <w:rsid w:val="00EA6C9A"/>
    <w:rsid w:val="00EA6E5E"/>
    <w:rsid w:val="00EA714F"/>
    <w:rsid w:val="00EA76A8"/>
    <w:rsid w:val="00EA7DAC"/>
    <w:rsid w:val="00EB01DF"/>
    <w:rsid w:val="00EB1C2D"/>
    <w:rsid w:val="00EB1F9A"/>
    <w:rsid w:val="00EB1FCA"/>
    <w:rsid w:val="00EB231B"/>
    <w:rsid w:val="00EB2344"/>
    <w:rsid w:val="00EB2A5C"/>
    <w:rsid w:val="00EB2C65"/>
    <w:rsid w:val="00EB3326"/>
    <w:rsid w:val="00EB3D59"/>
    <w:rsid w:val="00EB4299"/>
    <w:rsid w:val="00EB43C9"/>
    <w:rsid w:val="00EB4580"/>
    <w:rsid w:val="00EB4C5E"/>
    <w:rsid w:val="00EB4FE0"/>
    <w:rsid w:val="00EB5053"/>
    <w:rsid w:val="00EB5818"/>
    <w:rsid w:val="00EB5CBD"/>
    <w:rsid w:val="00EB61AB"/>
    <w:rsid w:val="00EB6348"/>
    <w:rsid w:val="00EB767E"/>
    <w:rsid w:val="00EB7A96"/>
    <w:rsid w:val="00EC0225"/>
    <w:rsid w:val="00EC1197"/>
    <w:rsid w:val="00EC119E"/>
    <w:rsid w:val="00EC1583"/>
    <w:rsid w:val="00EC1A94"/>
    <w:rsid w:val="00EC1C23"/>
    <w:rsid w:val="00EC24FD"/>
    <w:rsid w:val="00EC2582"/>
    <w:rsid w:val="00EC2C91"/>
    <w:rsid w:val="00EC2DB8"/>
    <w:rsid w:val="00EC3616"/>
    <w:rsid w:val="00EC3690"/>
    <w:rsid w:val="00EC4C50"/>
    <w:rsid w:val="00EC4D2F"/>
    <w:rsid w:val="00EC51B8"/>
    <w:rsid w:val="00EC5C83"/>
    <w:rsid w:val="00EC64CA"/>
    <w:rsid w:val="00EC6C98"/>
    <w:rsid w:val="00EC752A"/>
    <w:rsid w:val="00EC7E5F"/>
    <w:rsid w:val="00ED01AE"/>
    <w:rsid w:val="00ED0A28"/>
    <w:rsid w:val="00ED112C"/>
    <w:rsid w:val="00ED1991"/>
    <w:rsid w:val="00ED19FA"/>
    <w:rsid w:val="00ED1C2B"/>
    <w:rsid w:val="00ED33D8"/>
    <w:rsid w:val="00ED3D14"/>
    <w:rsid w:val="00ED43DD"/>
    <w:rsid w:val="00ED4924"/>
    <w:rsid w:val="00ED4B1E"/>
    <w:rsid w:val="00ED5E9E"/>
    <w:rsid w:val="00ED61F1"/>
    <w:rsid w:val="00ED680D"/>
    <w:rsid w:val="00ED705B"/>
    <w:rsid w:val="00ED7B50"/>
    <w:rsid w:val="00EE052C"/>
    <w:rsid w:val="00EE0883"/>
    <w:rsid w:val="00EE115A"/>
    <w:rsid w:val="00EE1783"/>
    <w:rsid w:val="00EE227B"/>
    <w:rsid w:val="00EE25FC"/>
    <w:rsid w:val="00EE2EDA"/>
    <w:rsid w:val="00EE368E"/>
    <w:rsid w:val="00EE5B43"/>
    <w:rsid w:val="00EE6013"/>
    <w:rsid w:val="00EE6E5E"/>
    <w:rsid w:val="00EE7250"/>
    <w:rsid w:val="00EE76BC"/>
    <w:rsid w:val="00EE7710"/>
    <w:rsid w:val="00EE7E3F"/>
    <w:rsid w:val="00EE7FEF"/>
    <w:rsid w:val="00EF0701"/>
    <w:rsid w:val="00EF08A4"/>
    <w:rsid w:val="00EF08FD"/>
    <w:rsid w:val="00EF0971"/>
    <w:rsid w:val="00EF119A"/>
    <w:rsid w:val="00EF1AB5"/>
    <w:rsid w:val="00EF213F"/>
    <w:rsid w:val="00EF31E3"/>
    <w:rsid w:val="00EF3F3F"/>
    <w:rsid w:val="00EF533C"/>
    <w:rsid w:val="00EF53A4"/>
    <w:rsid w:val="00EF5E9D"/>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90C"/>
    <w:rsid w:val="00F10BA9"/>
    <w:rsid w:val="00F11376"/>
    <w:rsid w:val="00F11812"/>
    <w:rsid w:val="00F11A17"/>
    <w:rsid w:val="00F124BB"/>
    <w:rsid w:val="00F13043"/>
    <w:rsid w:val="00F13231"/>
    <w:rsid w:val="00F16060"/>
    <w:rsid w:val="00F16E1C"/>
    <w:rsid w:val="00F170EA"/>
    <w:rsid w:val="00F176BA"/>
    <w:rsid w:val="00F17E7A"/>
    <w:rsid w:val="00F204F6"/>
    <w:rsid w:val="00F20D56"/>
    <w:rsid w:val="00F21BDE"/>
    <w:rsid w:val="00F21EF2"/>
    <w:rsid w:val="00F22F76"/>
    <w:rsid w:val="00F23AFD"/>
    <w:rsid w:val="00F24363"/>
    <w:rsid w:val="00F2512F"/>
    <w:rsid w:val="00F2523A"/>
    <w:rsid w:val="00F254AA"/>
    <w:rsid w:val="00F2552A"/>
    <w:rsid w:val="00F259A3"/>
    <w:rsid w:val="00F25B0A"/>
    <w:rsid w:val="00F25DA4"/>
    <w:rsid w:val="00F25E23"/>
    <w:rsid w:val="00F265A1"/>
    <w:rsid w:val="00F26A72"/>
    <w:rsid w:val="00F27246"/>
    <w:rsid w:val="00F272B3"/>
    <w:rsid w:val="00F30AEF"/>
    <w:rsid w:val="00F30F60"/>
    <w:rsid w:val="00F311DF"/>
    <w:rsid w:val="00F312A2"/>
    <w:rsid w:val="00F31A6E"/>
    <w:rsid w:val="00F32903"/>
    <w:rsid w:val="00F329D4"/>
    <w:rsid w:val="00F3344D"/>
    <w:rsid w:val="00F33BB9"/>
    <w:rsid w:val="00F33F64"/>
    <w:rsid w:val="00F356E6"/>
    <w:rsid w:val="00F358F9"/>
    <w:rsid w:val="00F3631E"/>
    <w:rsid w:val="00F364EB"/>
    <w:rsid w:val="00F3654A"/>
    <w:rsid w:val="00F3655D"/>
    <w:rsid w:val="00F365F4"/>
    <w:rsid w:val="00F37721"/>
    <w:rsid w:val="00F401BE"/>
    <w:rsid w:val="00F40482"/>
    <w:rsid w:val="00F404C9"/>
    <w:rsid w:val="00F40B92"/>
    <w:rsid w:val="00F40E1A"/>
    <w:rsid w:val="00F410E5"/>
    <w:rsid w:val="00F41518"/>
    <w:rsid w:val="00F429ED"/>
    <w:rsid w:val="00F42BD0"/>
    <w:rsid w:val="00F43453"/>
    <w:rsid w:val="00F43A11"/>
    <w:rsid w:val="00F43DD7"/>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B5A"/>
    <w:rsid w:val="00F56CAD"/>
    <w:rsid w:val="00F609E9"/>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4DF"/>
    <w:rsid w:val="00F66703"/>
    <w:rsid w:val="00F66B4F"/>
    <w:rsid w:val="00F672DC"/>
    <w:rsid w:val="00F702ED"/>
    <w:rsid w:val="00F703EF"/>
    <w:rsid w:val="00F708EC"/>
    <w:rsid w:val="00F71F3B"/>
    <w:rsid w:val="00F71F60"/>
    <w:rsid w:val="00F721FA"/>
    <w:rsid w:val="00F727C1"/>
    <w:rsid w:val="00F72D81"/>
    <w:rsid w:val="00F73226"/>
    <w:rsid w:val="00F73927"/>
    <w:rsid w:val="00F73A27"/>
    <w:rsid w:val="00F73D63"/>
    <w:rsid w:val="00F7565C"/>
    <w:rsid w:val="00F75E9C"/>
    <w:rsid w:val="00F75F4A"/>
    <w:rsid w:val="00F76757"/>
    <w:rsid w:val="00F7675A"/>
    <w:rsid w:val="00F76FB9"/>
    <w:rsid w:val="00F77B56"/>
    <w:rsid w:val="00F807F6"/>
    <w:rsid w:val="00F808CD"/>
    <w:rsid w:val="00F809B6"/>
    <w:rsid w:val="00F80B59"/>
    <w:rsid w:val="00F82376"/>
    <w:rsid w:val="00F83239"/>
    <w:rsid w:val="00F84027"/>
    <w:rsid w:val="00F841AF"/>
    <w:rsid w:val="00F84A02"/>
    <w:rsid w:val="00F85C86"/>
    <w:rsid w:val="00F86BE2"/>
    <w:rsid w:val="00F870A1"/>
    <w:rsid w:val="00F87806"/>
    <w:rsid w:val="00F90282"/>
    <w:rsid w:val="00F9289C"/>
    <w:rsid w:val="00F92B4C"/>
    <w:rsid w:val="00F92D10"/>
    <w:rsid w:val="00F92F60"/>
    <w:rsid w:val="00F932E0"/>
    <w:rsid w:val="00F9419F"/>
    <w:rsid w:val="00F94955"/>
    <w:rsid w:val="00F94BD9"/>
    <w:rsid w:val="00F94EA6"/>
    <w:rsid w:val="00F951C4"/>
    <w:rsid w:val="00F9548D"/>
    <w:rsid w:val="00F96F3F"/>
    <w:rsid w:val="00F9745F"/>
    <w:rsid w:val="00F977AD"/>
    <w:rsid w:val="00FA0035"/>
    <w:rsid w:val="00FA0A49"/>
    <w:rsid w:val="00FA0C0E"/>
    <w:rsid w:val="00FA135E"/>
    <w:rsid w:val="00FA22A9"/>
    <w:rsid w:val="00FA2335"/>
    <w:rsid w:val="00FA2445"/>
    <w:rsid w:val="00FA2B9E"/>
    <w:rsid w:val="00FA344B"/>
    <w:rsid w:val="00FA36B3"/>
    <w:rsid w:val="00FA3F17"/>
    <w:rsid w:val="00FA409A"/>
    <w:rsid w:val="00FA4602"/>
    <w:rsid w:val="00FA5095"/>
    <w:rsid w:val="00FA597A"/>
    <w:rsid w:val="00FA60CA"/>
    <w:rsid w:val="00FA777A"/>
    <w:rsid w:val="00FA7816"/>
    <w:rsid w:val="00FB05E0"/>
    <w:rsid w:val="00FB0971"/>
    <w:rsid w:val="00FB0CF6"/>
    <w:rsid w:val="00FB0E2E"/>
    <w:rsid w:val="00FB0F80"/>
    <w:rsid w:val="00FB1628"/>
    <w:rsid w:val="00FB16FA"/>
    <w:rsid w:val="00FB17BB"/>
    <w:rsid w:val="00FB2170"/>
    <w:rsid w:val="00FB2355"/>
    <w:rsid w:val="00FB2545"/>
    <w:rsid w:val="00FB2784"/>
    <w:rsid w:val="00FB2DE1"/>
    <w:rsid w:val="00FB321B"/>
    <w:rsid w:val="00FB339F"/>
    <w:rsid w:val="00FB3F65"/>
    <w:rsid w:val="00FB59F7"/>
    <w:rsid w:val="00FB68BB"/>
    <w:rsid w:val="00FB6D17"/>
    <w:rsid w:val="00FB7474"/>
    <w:rsid w:val="00FB77F7"/>
    <w:rsid w:val="00FC159B"/>
    <w:rsid w:val="00FC1880"/>
    <w:rsid w:val="00FC19D6"/>
    <w:rsid w:val="00FC1C94"/>
    <w:rsid w:val="00FC2748"/>
    <w:rsid w:val="00FC290A"/>
    <w:rsid w:val="00FC29E2"/>
    <w:rsid w:val="00FC3201"/>
    <w:rsid w:val="00FC36D0"/>
    <w:rsid w:val="00FC48DA"/>
    <w:rsid w:val="00FC4ED7"/>
    <w:rsid w:val="00FC794A"/>
    <w:rsid w:val="00FD123A"/>
    <w:rsid w:val="00FD21B0"/>
    <w:rsid w:val="00FD26C9"/>
    <w:rsid w:val="00FD416A"/>
    <w:rsid w:val="00FD4700"/>
    <w:rsid w:val="00FD4D92"/>
    <w:rsid w:val="00FD4EBB"/>
    <w:rsid w:val="00FD50D3"/>
    <w:rsid w:val="00FD52AD"/>
    <w:rsid w:val="00FD52F2"/>
    <w:rsid w:val="00FD5BE5"/>
    <w:rsid w:val="00FD6045"/>
    <w:rsid w:val="00FD7E19"/>
    <w:rsid w:val="00FE03EC"/>
    <w:rsid w:val="00FE0403"/>
    <w:rsid w:val="00FE1861"/>
    <w:rsid w:val="00FE1D09"/>
    <w:rsid w:val="00FE2187"/>
    <w:rsid w:val="00FE2B2B"/>
    <w:rsid w:val="00FE2E53"/>
    <w:rsid w:val="00FE2ED1"/>
    <w:rsid w:val="00FE2FF8"/>
    <w:rsid w:val="00FE3353"/>
    <w:rsid w:val="00FE3D6B"/>
    <w:rsid w:val="00FE3EE3"/>
    <w:rsid w:val="00FE4876"/>
    <w:rsid w:val="00FE4C2D"/>
    <w:rsid w:val="00FE68D3"/>
    <w:rsid w:val="00FE6D0F"/>
    <w:rsid w:val="00FE6E3E"/>
    <w:rsid w:val="00FE719B"/>
    <w:rsid w:val="00FF0459"/>
    <w:rsid w:val="00FF0EA0"/>
    <w:rsid w:val="00FF21E7"/>
    <w:rsid w:val="00FF22E1"/>
    <w:rsid w:val="00FF2515"/>
    <w:rsid w:val="00FF2954"/>
    <w:rsid w:val="00FF329B"/>
    <w:rsid w:val="00FF4459"/>
    <w:rsid w:val="00FF518C"/>
    <w:rsid w:val="00FF59D7"/>
    <w:rsid w:val="00FF6570"/>
    <w:rsid w:val="00FF6D1B"/>
    <w:rsid w:val="00FF718D"/>
    <w:rsid w:val="00FF71BB"/>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2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paragraph" w:styleId="Ttulo2">
    <w:name w:val="heading 2"/>
    <w:basedOn w:val="Normal"/>
    <w:next w:val="Normal"/>
    <w:link w:val="Ttulo2Car"/>
    <w:unhideWhenUsed/>
    <w:qFormat/>
    <w:rsid w:val="00965A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unhideWhenUsed/>
    <w:rsid w:val="00815FC0"/>
    <w:rPr>
      <w:color w:val="0000FF"/>
      <w:u w:val="single"/>
    </w:rPr>
  </w:style>
  <w:style w:type="paragraph" w:styleId="Listaconvietas">
    <w:name w:val="List Bullet"/>
    <w:basedOn w:val="Normal"/>
    <w:unhideWhenUsed/>
    <w:rsid w:val="001E09A9"/>
    <w:pPr>
      <w:numPr>
        <w:numId w:val="2"/>
      </w:numPr>
      <w:contextualSpacing/>
    </w:pPr>
  </w:style>
  <w:style w:type="character" w:customStyle="1" w:styleId="Ttulo2Car">
    <w:name w:val="Título 2 Car"/>
    <w:basedOn w:val="Fuentedeprrafopredeter"/>
    <w:link w:val="Ttulo2"/>
    <w:rsid w:val="00965ACD"/>
    <w:rPr>
      <w:rFonts w:asciiTheme="majorHAnsi" w:eastAsiaTheme="majorEastAsia" w:hAnsiTheme="majorHAnsi" w:cstheme="majorBidi"/>
      <w:b/>
      <w:bCs/>
      <w:color w:val="4F81BD" w:themeColor="accent1"/>
      <w:sz w:val="26"/>
      <w:szCs w:val="26"/>
      <w:lang w:val="es-ES" w:eastAsia="es-ES"/>
    </w:rPr>
  </w:style>
  <w:style w:type="character" w:styleId="Referenciaintensa">
    <w:name w:val="Intense Reference"/>
    <w:basedOn w:val="Fuentedeprrafopredeter"/>
    <w:uiPriority w:val="32"/>
    <w:qFormat/>
    <w:rsid w:val="0063232B"/>
    <w:rPr>
      <w:b/>
      <w:bCs/>
      <w:smallCaps/>
      <w:color w:val="C0504D" w:themeColor="accent2"/>
      <w:spacing w:val="5"/>
      <w:u w:val="single"/>
    </w:rPr>
  </w:style>
  <w:style w:type="character" w:styleId="nfasis">
    <w:name w:val="Emphasis"/>
    <w:basedOn w:val="Fuentedeprrafopredeter"/>
    <w:qFormat/>
    <w:rsid w:val="004D4A9C"/>
    <w:rPr>
      <w:i/>
      <w:iCs/>
    </w:rPr>
  </w:style>
  <w:style w:type="paragraph" w:styleId="Subttulo">
    <w:name w:val="Subtitle"/>
    <w:basedOn w:val="Normal"/>
    <w:next w:val="Normal"/>
    <w:link w:val="SubttuloCar"/>
    <w:qFormat/>
    <w:rsid w:val="00BB124F"/>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B124F"/>
    <w:rPr>
      <w:rFonts w:asciiTheme="majorHAnsi" w:eastAsiaTheme="majorEastAsia" w:hAnsiTheme="majorHAnsi" w:cstheme="majorBidi"/>
      <w:i/>
      <w:iCs/>
      <w:color w:val="4F81BD" w:themeColor="accent1"/>
      <w:spacing w:val="15"/>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619648180">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 w:id="16011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1E327-2223-4AA4-8E30-0BB78AD4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15</Pages>
  <Words>9375</Words>
  <Characters>51564</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28</cp:revision>
  <cp:lastPrinted>2017-09-21T14:44:00Z</cp:lastPrinted>
  <dcterms:created xsi:type="dcterms:W3CDTF">2017-09-21T14:54:00Z</dcterms:created>
  <dcterms:modified xsi:type="dcterms:W3CDTF">2017-09-25T18:12:00Z</dcterms:modified>
</cp:coreProperties>
</file>